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EB" w:rsidRPr="00C8268A" w:rsidRDefault="009B4FEB" w:rsidP="009B4FEB">
      <w:pPr>
        <w:keepNext/>
        <w:widowControl w:val="0"/>
        <w:tabs>
          <w:tab w:val="left" w:pos="1440"/>
        </w:tabs>
        <w:autoSpaceDE w:val="0"/>
        <w:autoSpaceDN w:val="0"/>
        <w:adjustRightInd w:val="0"/>
        <w:spacing w:after="240" w:line="240" w:lineRule="auto"/>
        <w:jc w:val="center"/>
        <w:rPr>
          <w:rFonts w:ascii="Times New Roman" w:hAnsi="Times New Roman"/>
          <w:b/>
          <w:bCs/>
          <w:sz w:val="24"/>
          <w:szCs w:val="24"/>
        </w:rPr>
      </w:pPr>
      <w:r w:rsidRPr="00C8268A">
        <w:rPr>
          <w:rFonts w:ascii="Times New Roman" w:hAnsi="Times New Roman"/>
          <w:b/>
          <w:bCs/>
          <w:sz w:val="24"/>
          <w:szCs w:val="24"/>
        </w:rPr>
        <w:t>DAĞITIM SİSTEM KULLANIM ANLAŞMASI</w:t>
      </w:r>
    </w:p>
    <w:p w:rsidR="009B4FEB" w:rsidRPr="00C8268A" w:rsidRDefault="009B4FEB" w:rsidP="00CA2B56">
      <w:pPr>
        <w:widowControl w:val="0"/>
        <w:autoSpaceDE w:val="0"/>
        <w:autoSpaceDN w:val="0"/>
        <w:adjustRightInd w:val="0"/>
        <w:jc w:val="right"/>
        <w:rPr>
          <w:rFonts w:ascii="Times New Roman" w:hAnsi="Times New Roman"/>
          <w:sz w:val="24"/>
          <w:szCs w:val="24"/>
        </w:rPr>
      </w:pPr>
      <w:r w:rsidRPr="00C8268A">
        <w:rPr>
          <w:rFonts w:ascii="Times New Roman" w:hAnsi="Times New Roman"/>
          <w:sz w:val="24"/>
          <w:szCs w:val="24"/>
        </w:rPr>
        <w:t>Tarih: .../.../</w:t>
      </w:r>
      <w:proofErr w:type="gramStart"/>
      <w:r w:rsidRPr="00C8268A">
        <w:rPr>
          <w:rFonts w:ascii="Times New Roman" w:hAnsi="Times New Roman"/>
          <w:sz w:val="24"/>
          <w:szCs w:val="24"/>
        </w:rPr>
        <w:t>......</w:t>
      </w:r>
      <w:proofErr w:type="gramEnd"/>
    </w:p>
    <w:p w:rsidR="009B4FEB" w:rsidRPr="00C8268A" w:rsidRDefault="009B4FEB" w:rsidP="009B4FEB">
      <w:pPr>
        <w:widowControl w:val="0"/>
        <w:autoSpaceDE w:val="0"/>
        <w:autoSpaceDN w:val="0"/>
        <w:adjustRightInd w:val="0"/>
        <w:rPr>
          <w:rFonts w:ascii="Times New Roman" w:hAnsi="Times New Roman"/>
          <w:sz w:val="24"/>
          <w:szCs w:val="24"/>
        </w:rPr>
      </w:pPr>
    </w:p>
    <w:p w:rsidR="009B4FEB" w:rsidRPr="00C8268A" w:rsidRDefault="009B4FEB" w:rsidP="00FD7160">
      <w:pPr>
        <w:widowControl w:val="0"/>
        <w:autoSpaceDE w:val="0"/>
        <w:autoSpaceDN w:val="0"/>
        <w:adjustRightInd w:val="0"/>
        <w:jc w:val="both"/>
        <w:rPr>
          <w:rFonts w:ascii="Times New Roman" w:hAnsi="Times New Roman"/>
          <w:sz w:val="24"/>
          <w:szCs w:val="24"/>
        </w:rPr>
      </w:pPr>
      <w:r w:rsidRPr="00C8268A">
        <w:rPr>
          <w:rFonts w:ascii="Times New Roman" w:hAnsi="Times New Roman"/>
          <w:sz w:val="24"/>
          <w:szCs w:val="24"/>
        </w:rPr>
        <w:t>Bu anlaşma; isim ve/veya unvanı ile kanuni ikametgah adresi aşağıda belirtilen</w:t>
      </w:r>
      <w:proofErr w:type="gramStart"/>
      <w:r w:rsidRPr="00C8268A">
        <w:rPr>
          <w:rFonts w:ascii="Times New Roman" w:hAnsi="Times New Roman"/>
          <w:sz w:val="24"/>
          <w:szCs w:val="24"/>
        </w:rPr>
        <w:t>................................................................</w:t>
      </w:r>
      <w:proofErr w:type="gramEnd"/>
      <w:r w:rsidRPr="00C8268A">
        <w:rPr>
          <w:rFonts w:ascii="Times New Roman" w:hAnsi="Times New Roman"/>
          <w:sz w:val="24"/>
          <w:szCs w:val="24"/>
        </w:rPr>
        <w:t>tesisin/tesislerin, Elektrik Piyasası Kanunu ve ilgili mevzuatı uyarınca dağıtım sistemini kullanması için gerekli hüküm ve şartları içermektedir.</w:t>
      </w:r>
    </w:p>
    <w:p w:rsidR="00974D7A" w:rsidRDefault="00974D7A" w:rsidP="003A6785">
      <w:pPr>
        <w:spacing w:after="0" w:line="240" w:lineRule="auto"/>
        <w:jc w:val="both"/>
        <w:rPr>
          <w:rFonts w:ascii="Times New Roman" w:eastAsia="Calibri" w:hAnsi="Times New Roman" w:cs="Times New Roman"/>
          <w:bCs/>
          <w:sz w:val="24"/>
          <w:szCs w:val="24"/>
        </w:rPr>
      </w:pPr>
    </w:p>
    <w:p w:rsidR="003A6785" w:rsidRPr="003A6785" w:rsidRDefault="003A6785" w:rsidP="003A6785">
      <w:pPr>
        <w:spacing w:after="0" w:line="240" w:lineRule="auto"/>
        <w:jc w:val="both"/>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Kanuni Adresleri</w:t>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Kullanıcı(*):</w:t>
      </w:r>
    </w:p>
    <w:p w:rsidR="003A6785" w:rsidRPr="003A6785" w:rsidRDefault="003A6785" w:rsidP="003A6785">
      <w:pPr>
        <w:spacing w:after="0" w:line="240" w:lineRule="auto"/>
        <w:jc w:val="both"/>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Kullanıcı Sıfatı:</w:t>
      </w:r>
    </w:p>
    <w:p w:rsidR="003A6785" w:rsidRPr="003A6785" w:rsidRDefault="003A6785" w:rsidP="003A6785">
      <w:pPr>
        <w:spacing w:after="0" w:line="240" w:lineRule="auto"/>
        <w:jc w:val="both"/>
        <w:rPr>
          <w:rFonts w:ascii="Times New Roman" w:eastAsia="Calibri" w:hAnsi="Times New Roman" w:cs="Times New Roman"/>
          <w:bCs/>
          <w:sz w:val="24"/>
          <w:szCs w:val="24"/>
        </w:rPr>
      </w:pPr>
    </w:p>
    <w:p w:rsidR="003A6785" w:rsidRDefault="003A6785" w:rsidP="003A6785">
      <w:pPr>
        <w:spacing w:after="0" w:line="240" w:lineRule="auto"/>
        <w:jc w:val="center"/>
        <w:rPr>
          <w:rFonts w:ascii="Times New Roman" w:eastAsia="Calibri" w:hAnsi="Times New Roman" w:cs="Times New Roman"/>
          <w:bCs/>
          <w:sz w:val="24"/>
          <w:szCs w:val="24"/>
        </w:rPr>
      </w:pPr>
    </w:p>
    <w:p w:rsidR="00B13F79" w:rsidRPr="003A6785" w:rsidRDefault="00B13F79" w:rsidP="00B13F7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KEP:                                                                                                    </w:t>
      </w:r>
      <w:r w:rsidR="008F728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KEP:</w:t>
      </w:r>
    </w:p>
    <w:p w:rsidR="00B13F79" w:rsidRDefault="00B13F79" w:rsidP="00B13F79">
      <w:pPr>
        <w:spacing w:after="0" w:line="240" w:lineRule="auto"/>
        <w:rPr>
          <w:rFonts w:ascii="Times New Roman" w:eastAsia="Calibri" w:hAnsi="Times New Roman" w:cs="Times New Roman"/>
          <w:bCs/>
          <w:sz w:val="24"/>
          <w:szCs w:val="24"/>
        </w:rPr>
      </w:pPr>
    </w:p>
    <w:p w:rsidR="00B13F79" w:rsidRDefault="00B13F79" w:rsidP="003A6785">
      <w:pPr>
        <w:spacing w:after="0" w:line="240" w:lineRule="auto"/>
        <w:jc w:val="center"/>
        <w:rPr>
          <w:rFonts w:ascii="Times New Roman" w:eastAsia="Calibri" w:hAnsi="Times New Roman" w:cs="Times New Roman"/>
          <w:bCs/>
          <w:sz w:val="24"/>
          <w:szCs w:val="24"/>
        </w:rPr>
      </w:pPr>
    </w:p>
    <w:p w:rsidR="003A6785" w:rsidRDefault="003A6785" w:rsidP="003A6785">
      <w:pPr>
        <w:spacing w:after="0" w:line="240" w:lineRule="auto"/>
        <w:jc w:val="center"/>
        <w:rPr>
          <w:rFonts w:ascii="Times New Roman" w:eastAsia="Calibri" w:hAnsi="Times New Roman" w:cs="Times New Roman"/>
          <w:bCs/>
          <w:sz w:val="24"/>
          <w:szCs w:val="24"/>
        </w:rPr>
      </w:pPr>
    </w:p>
    <w:p w:rsidR="003A6785" w:rsidRPr="003A6785" w:rsidRDefault="003A6785" w:rsidP="003A6785">
      <w:pPr>
        <w:spacing w:after="0" w:line="240" w:lineRule="auto"/>
        <w:jc w:val="center"/>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 xml:space="preserve">Temsile Yetkili Kişiler </w:t>
      </w:r>
    </w:p>
    <w:p w:rsidR="003A6785" w:rsidRPr="003A6785" w:rsidRDefault="003A6785" w:rsidP="003A6785">
      <w:pPr>
        <w:spacing w:after="0" w:line="240" w:lineRule="auto"/>
        <w:jc w:val="center"/>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(İmzalar)</w:t>
      </w:r>
    </w:p>
    <w:p w:rsidR="003A6785" w:rsidRDefault="003A6785" w:rsidP="003A6785">
      <w:pPr>
        <w:spacing w:after="0" w:line="240" w:lineRule="auto"/>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Dağıtım Şirketi</w:t>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Kullanıcı</w:t>
      </w:r>
    </w:p>
    <w:p w:rsidR="00EB12BB" w:rsidRDefault="00EB12BB" w:rsidP="003A6785">
      <w:pPr>
        <w:spacing w:after="0" w:line="240" w:lineRule="auto"/>
        <w:rPr>
          <w:rFonts w:ascii="Times New Roman" w:eastAsia="Calibri" w:hAnsi="Times New Roman" w:cs="Times New Roman"/>
          <w:bCs/>
          <w:sz w:val="24"/>
          <w:szCs w:val="24"/>
        </w:rPr>
      </w:pPr>
    </w:p>
    <w:p w:rsidR="00EB12BB" w:rsidRDefault="00EB12BB" w:rsidP="003A6785">
      <w:pPr>
        <w:spacing w:after="0" w:line="240" w:lineRule="auto"/>
        <w:rPr>
          <w:rFonts w:ascii="Times New Roman" w:eastAsia="Calibri" w:hAnsi="Times New Roman" w:cs="Times New Roman"/>
          <w:bCs/>
          <w:sz w:val="24"/>
          <w:szCs w:val="24"/>
        </w:rPr>
      </w:pPr>
    </w:p>
    <w:p w:rsidR="003A6785" w:rsidRPr="003A6785" w:rsidRDefault="003A6785" w:rsidP="003A6785">
      <w:pPr>
        <w:spacing w:after="0" w:line="240" w:lineRule="auto"/>
        <w:jc w:val="both"/>
        <w:rPr>
          <w:rFonts w:ascii="Times New Roman" w:eastAsia="Calibri" w:hAnsi="Times New Roman" w:cs="Times New Roman"/>
          <w:bCs/>
          <w:sz w:val="24"/>
          <w:szCs w:val="24"/>
        </w:rPr>
      </w:pPr>
    </w:p>
    <w:p w:rsidR="00087380" w:rsidRPr="003A6785" w:rsidRDefault="00087380" w:rsidP="009B4FEB">
      <w:pPr>
        <w:widowControl w:val="0"/>
        <w:autoSpaceDE w:val="0"/>
        <w:autoSpaceDN w:val="0"/>
        <w:adjustRightInd w:val="0"/>
        <w:jc w:val="both"/>
        <w:rPr>
          <w:rFonts w:ascii="Times New Roman" w:hAnsi="Times New Roman"/>
          <w:sz w:val="24"/>
          <w:szCs w:val="24"/>
        </w:rPr>
      </w:pPr>
    </w:p>
    <w:p w:rsidR="008D4011" w:rsidRPr="003A6785" w:rsidRDefault="008D4011" w:rsidP="009B4FEB">
      <w:pPr>
        <w:widowControl w:val="0"/>
        <w:autoSpaceDE w:val="0"/>
        <w:autoSpaceDN w:val="0"/>
        <w:adjustRightInd w:val="0"/>
        <w:jc w:val="both"/>
        <w:rPr>
          <w:rFonts w:ascii="Times New Roman" w:hAnsi="Times New Roman"/>
          <w:sz w:val="24"/>
          <w:szCs w:val="24"/>
        </w:rPr>
      </w:pPr>
    </w:p>
    <w:p w:rsidR="008D4011" w:rsidRPr="003A6785" w:rsidRDefault="008D4011" w:rsidP="009B4FEB">
      <w:pPr>
        <w:widowControl w:val="0"/>
        <w:autoSpaceDE w:val="0"/>
        <w:autoSpaceDN w:val="0"/>
        <w:adjustRightInd w:val="0"/>
        <w:jc w:val="both"/>
        <w:rPr>
          <w:rFonts w:ascii="Times New Roman" w:hAnsi="Times New Roman"/>
          <w:sz w:val="24"/>
          <w:szCs w:val="24"/>
        </w:rPr>
      </w:pPr>
    </w:p>
    <w:p w:rsidR="008D4011" w:rsidRPr="003A6785" w:rsidRDefault="008D4011" w:rsidP="009B4FEB">
      <w:pPr>
        <w:widowControl w:val="0"/>
        <w:autoSpaceDE w:val="0"/>
        <w:autoSpaceDN w:val="0"/>
        <w:adjustRightInd w:val="0"/>
        <w:jc w:val="both"/>
        <w:rPr>
          <w:rFonts w:ascii="Times New Roman" w:hAnsi="Times New Roman"/>
          <w:sz w:val="24"/>
          <w:szCs w:val="24"/>
        </w:rPr>
      </w:pPr>
    </w:p>
    <w:p w:rsidR="009B4FEB" w:rsidRPr="00C8268A" w:rsidRDefault="009B4FEB" w:rsidP="009B4FEB">
      <w:pPr>
        <w:widowControl w:val="0"/>
        <w:autoSpaceDE w:val="0"/>
        <w:autoSpaceDN w:val="0"/>
        <w:adjustRightInd w:val="0"/>
        <w:jc w:val="both"/>
        <w:rPr>
          <w:rFonts w:ascii="Times New Roman" w:hAnsi="Times New Roman"/>
          <w:i/>
          <w:iCs/>
          <w:sz w:val="24"/>
          <w:szCs w:val="24"/>
        </w:rPr>
      </w:pPr>
      <w:r w:rsidRPr="00C8268A">
        <w:rPr>
          <w:rFonts w:ascii="Times New Roman" w:hAnsi="Times New Roman"/>
          <w:i/>
          <w:iCs/>
          <w:sz w:val="24"/>
          <w:szCs w:val="24"/>
        </w:rPr>
        <w:t>Bu anlaşma, genel hükümleri içeren birinci bölümü</w:t>
      </w:r>
      <w:r w:rsidR="00B13F79">
        <w:rPr>
          <w:rFonts w:ascii="Times New Roman" w:hAnsi="Times New Roman"/>
          <w:i/>
          <w:iCs/>
          <w:sz w:val="24"/>
          <w:szCs w:val="24"/>
        </w:rPr>
        <w:t xml:space="preserve"> </w:t>
      </w:r>
      <w:r w:rsidR="00EB12BB">
        <w:rPr>
          <w:rFonts w:ascii="Times New Roman" w:hAnsi="Times New Roman"/>
          <w:i/>
          <w:iCs/>
          <w:sz w:val="24"/>
          <w:szCs w:val="24"/>
        </w:rPr>
        <w:t>(15 madde ve 6 sayfa)</w:t>
      </w:r>
      <w:r w:rsidRPr="00C8268A">
        <w:rPr>
          <w:rFonts w:ascii="Times New Roman" w:hAnsi="Times New Roman"/>
          <w:i/>
          <w:iCs/>
          <w:sz w:val="24"/>
          <w:szCs w:val="24"/>
        </w:rPr>
        <w:t xml:space="preserve"> ve özel hükümleri ve ekleri içeren ikinci bölümü ile birlikte ayrılmaz bir bütündür.</w:t>
      </w:r>
    </w:p>
    <w:p w:rsidR="009B4FEB" w:rsidRPr="00C8268A" w:rsidRDefault="009B4FEB" w:rsidP="009B4FEB">
      <w:pPr>
        <w:ind w:firstLine="720"/>
        <w:jc w:val="both"/>
        <w:rPr>
          <w:b/>
          <w:sz w:val="24"/>
          <w:szCs w:val="24"/>
        </w:rPr>
      </w:pPr>
    </w:p>
    <w:p w:rsidR="00087380" w:rsidRPr="00C8268A" w:rsidRDefault="00087380" w:rsidP="009B4FEB">
      <w:pPr>
        <w:rPr>
          <w:rFonts w:ascii="Times New Roman" w:hAnsi="Times New Roman" w:cs="Times New Roman"/>
          <w:b/>
          <w:sz w:val="24"/>
          <w:szCs w:val="24"/>
        </w:rPr>
      </w:pPr>
    </w:p>
    <w:p w:rsidR="00087380" w:rsidRPr="00C8268A" w:rsidRDefault="00087380" w:rsidP="009B4FEB">
      <w:pPr>
        <w:rPr>
          <w:rFonts w:ascii="Times New Roman" w:hAnsi="Times New Roman" w:cs="Times New Roman"/>
          <w:b/>
          <w:sz w:val="24"/>
          <w:szCs w:val="24"/>
        </w:rPr>
      </w:pPr>
    </w:p>
    <w:p w:rsidR="00087380" w:rsidRPr="00C8268A" w:rsidRDefault="00087380" w:rsidP="009B4FEB">
      <w:pPr>
        <w:rPr>
          <w:rFonts w:ascii="Times New Roman" w:hAnsi="Times New Roman" w:cs="Times New Roman"/>
          <w:b/>
          <w:sz w:val="24"/>
          <w:szCs w:val="24"/>
        </w:rPr>
      </w:pPr>
    </w:p>
    <w:p w:rsidR="00087380" w:rsidRPr="00C8268A" w:rsidRDefault="00087380" w:rsidP="009B4FEB">
      <w:pPr>
        <w:rPr>
          <w:rFonts w:ascii="Times New Roman" w:hAnsi="Times New Roman" w:cs="Times New Roman"/>
          <w:b/>
          <w:sz w:val="24"/>
          <w:szCs w:val="24"/>
        </w:rPr>
      </w:pPr>
    </w:p>
    <w:p w:rsidR="00974D7A" w:rsidRDefault="00974D7A" w:rsidP="00C60BB2">
      <w:pPr>
        <w:rPr>
          <w:rFonts w:ascii="Times New Roman" w:hAnsi="Times New Roman" w:cs="Times New Roman"/>
          <w:b/>
          <w:sz w:val="24"/>
          <w:szCs w:val="24"/>
        </w:rPr>
      </w:pPr>
    </w:p>
    <w:p w:rsidR="00974D7A" w:rsidRPr="00974D7A" w:rsidRDefault="009B4FEB" w:rsidP="00974D7A">
      <w:pPr>
        <w:rPr>
          <w:rFonts w:ascii="Times New Roman" w:hAnsi="Times New Roman" w:cs="Times New Roman"/>
          <w:sz w:val="24"/>
          <w:szCs w:val="24"/>
        </w:rPr>
      </w:pPr>
      <w:r w:rsidRPr="00C8268A">
        <w:rPr>
          <w:rFonts w:ascii="Times New Roman" w:hAnsi="Times New Roman" w:cs="Times New Roman"/>
          <w:b/>
          <w:sz w:val="24"/>
          <w:szCs w:val="24"/>
        </w:rPr>
        <w:t>(*)Kullanıcı:</w:t>
      </w:r>
      <w:r w:rsidRPr="00C8268A">
        <w:rPr>
          <w:rFonts w:ascii="Times New Roman" w:hAnsi="Times New Roman" w:cs="Times New Roman"/>
          <w:sz w:val="24"/>
          <w:szCs w:val="24"/>
        </w:rPr>
        <w:t xml:space="preserve"> Bu anlaşmada, </w:t>
      </w:r>
      <w:r w:rsidRPr="00C8268A">
        <w:rPr>
          <w:rFonts w:ascii="Times New Roman" w:eastAsia="Calibri" w:hAnsi="Times New Roman" w:cs="Times New Roman"/>
          <w:sz w:val="24"/>
          <w:szCs w:val="24"/>
        </w:rPr>
        <w:t>dağıtım sistemini kullanan üretim faaliyeti göst</w:t>
      </w:r>
      <w:r w:rsidR="00B13F79">
        <w:rPr>
          <w:rFonts w:ascii="Times New Roman" w:eastAsia="Calibri" w:hAnsi="Times New Roman" w:cs="Times New Roman"/>
          <w:sz w:val="24"/>
          <w:szCs w:val="24"/>
        </w:rPr>
        <w:t>eren tüze</w:t>
      </w:r>
      <w:r w:rsidR="00796289">
        <w:rPr>
          <w:rFonts w:ascii="Times New Roman" w:eastAsia="Calibri" w:hAnsi="Times New Roman" w:cs="Times New Roman"/>
          <w:sz w:val="24"/>
          <w:szCs w:val="24"/>
        </w:rPr>
        <w:t>l kişiler ve tedarik şirketlerini</w:t>
      </w:r>
      <w:r w:rsidRPr="00C8268A">
        <w:rPr>
          <w:rFonts w:ascii="Times New Roman" w:hAnsi="Times New Roman" w:cs="Times New Roman"/>
          <w:sz w:val="24"/>
          <w:szCs w:val="24"/>
        </w:rPr>
        <w:t xml:space="preserve"> ifade eder.</w:t>
      </w:r>
    </w:p>
    <w:p w:rsidR="009B4FEB" w:rsidRPr="00C8268A" w:rsidRDefault="009B4FEB" w:rsidP="00C60BB2">
      <w:pPr>
        <w:jc w:val="center"/>
        <w:rPr>
          <w:rFonts w:ascii="Times New Roman" w:hAnsi="Times New Roman" w:cs="Times New Roman"/>
          <w:sz w:val="24"/>
          <w:szCs w:val="24"/>
          <w:u w:val="single"/>
        </w:rPr>
      </w:pPr>
      <w:r w:rsidRPr="00C8268A">
        <w:rPr>
          <w:rFonts w:ascii="Times New Roman" w:hAnsi="Times New Roman" w:cs="Times New Roman"/>
          <w:b/>
          <w:sz w:val="24"/>
          <w:szCs w:val="24"/>
          <w:u w:val="single"/>
        </w:rPr>
        <w:lastRenderedPageBreak/>
        <w:t>BİRİNCİ BÖLÜM</w:t>
      </w:r>
    </w:p>
    <w:p w:rsidR="009B4FEB" w:rsidRPr="00C8268A" w:rsidRDefault="009B4FEB" w:rsidP="00D10A42">
      <w:pPr>
        <w:ind w:firstLine="720"/>
        <w:jc w:val="both"/>
        <w:rPr>
          <w:rFonts w:ascii="Times New Roman" w:eastAsia="Calibri" w:hAnsi="Times New Roman" w:cs="Times New Roman"/>
          <w:b/>
          <w:sz w:val="24"/>
          <w:szCs w:val="24"/>
        </w:rPr>
      </w:pPr>
      <w:r w:rsidRPr="00C8268A">
        <w:rPr>
          <w:rFonts w:ascii="Times New Roman" w:eastAsia="Calibri" w:hAnsi="Times New Roman" w:cs="Times New Roman"/>
          <w:b/>
          <w:sz w:val="24"/>
          <w:szCs w:val="24"/>
        </w:rPr>
        <w:t xml:space="preserve">MADDE 1. </w:t>
      </w:r>
      <w:r w:rsidRPr="00C8268A">
        <w:rPr>
          <w:rFonts w:ascii="Times New Roman" w:hAnsi="Times New Roman"/>
          <w:b/>
          <w:bCs/>
          <w:sz w:val="24"/>
          <w:szCs w:val="24"/>
        </w:rPr>
        <w:t>KULLANICIYA ÖZGÜ ŞARTLAR:</w:t>
      </w:r>
    </w:p>
    <w:p w:rsidR="00752520" w:rsidRPr="00752520" w:rsidRDefault="00752520" w:rsidP="00D10A42">
      <w:pPr>
        <w:spacing w:after="0"/>
        <w:jc w:val="both"/>
        <w:rPr>
          <w:rFonts w:ascii="Times New Roman" w:hAnsi="Times New Roman"/>
          <w:sz w:val="24"/>
          <w:szCs w:val="24"/>
        </w:rPr>
      </w:pPr>
      <w:r w:rsidRPr="00752520">
        <w:rPr>
          <w:rFonts w:ascii="Times New Roman" w:eastAsia="Calibri" w:hAnsi="Times New Roman" w:cs="Times New Roman"/>
          <w:sz w:val="24"/>
          <w:szCs w:val="24"/>
        </w:rPr>
        <w:t>Dağıtım sisteminin kullanılmasına ilişkin bilgiler Ek-1’de belirtildiği şekildedir.</w:t>
      </w:r>
    </w:p>
    <w:p w:rsidR="0057790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r w:rsidRPr="00C8268A">
        <w:rPr>
          <w:rFonts w:ascii="Times New Roman" w:hAnsi="Times New Roman"/>
          <w:b/>
          <w:szCs w:val="24"/>
          <w:lang w:val="tr-TR"/>
        </w:rPr>
        <w:tab/>
      </w:r>
    </w:p>
    <w:p w:rsidR="009B4FEB" w:rsidRPr="00C8268A" w:rsidRDefault="006E608F"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r>
        <w:rPr>
          <w:rFonts w:ascii="Times New Roman" w:hAnsi="Times New Roman"/>
          <w:b/>
          <w:szCs w:val="24"/>
          <w:lang w:val="tr-TR"/>
        </w:rPr>
        <w:tab/>
      </w:r>
      <w:r w:rsidR="009B4FEB" w:rsidRPr="00C8268A">
        <w:rPr>
          <w:rFonts w:ascii="Times New Roman" w:hAnsi="Times New Roman"/>
          <w:b/>
          <w:szCs w:val="24"/>
          <w:lang w:val="tr-TR"/>
        </w:rPr>
        <w:t>MADDE 2. KARŞILIKLI YÜKÜMLÜLÜKLER: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r w:rsidRPr="00C8268A">
        <w:rPr>
          <w:rFonts w:ascii="Times New Roman" w:hAnsi="Times New Roman"/>
          <w:b/>
          <w:bCs/>
          <w:szCs w:val="24"/>
          <w:lang w:val="tr-TR"/>
        </w:rPr>
        <w:t>A.</w:t>
      </w:r>
      <w:r w:rsidR="00B13F79">
        <w:rPr>
          <w:rFonts w:ascii="Times New Roman" w:hAnsi="Times New Roman"/>
          <w:b/>
          <w:bCs/>
          <w:szCs w:val="24"/>
          <w:lang w:val="tr-TR"/>
        </w:rPr>
        <w:t xml:space="preserve"> </w:t>
      </w:r>
      <w:r w:rsidRPr="00C8268A">
        <w:rPr>
          <w:rFonts w:ascii="Times New Roman" w:hAnsi="Times New Roman"/>
          <w:b/>
          <w:bCs/>
          <w:szCs w:val="24"/>
          <w:lang w:val="tr-TR"/>
        </w:rPr>
        <w:t>Mali Yükümlülükler: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r w:rsidRPr="00C8268A">
        <w:rPr>
          <w:rFonts w:ascii="Times New Roman" w:hAnsi="Times New Roman"/>
          <w:b/>
          <w:bCs/>
          <w:szCs w:val="24"/>
          <w:lang w:val="tr-TR"/>
        </w:rPr>
        <w:t>1. Dağıtım Sistemi Kullanım Fiyatı Üzerinden Hesaplanan Bedellerin Ödenmesi:</w:t>
      </w:r>
    </w:p>
    <w:p w:rsidR="009B4FEB" w:rsidRDefault="00692D41"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692D41">
        <w:rPr>
          <w:rFonts w:ascii="Times New Roman" w:hAnsi="Times New Roman"/>
          <w:szCs w:val="24"/>
          <w:lang w:val="tr-TR"/>
        </w:rPr>
        <w:t>(1) Kullanıcı, aylık olarak Elektrik Piyasası Dengeleme ve Uzlaştırma Yönetmeliği çerçevesinde dağıtım şirketlerince bild</w:t>
      </w:r>
      <w:r w:rsidR="00B13F79">
        <w:rPr>
          <w:rFonts w:ascii="Times New Roman" w:hAnsi="Times New Roman"/>
          <w:szCs w:val="24"/>
          <w:lang w:val="tr-TR"/>
        </w:rPr>
        <w:t>irilen uzlaştırmaya esas</w:t>
      </w:r>
      <w:r w:rsidRPr="00692D41">
        <w:rPr>
          <w:rFonts w:ascii="Times New Roman" w:hAnsi="Times New Roman"/>
          <w:szCs w:val="24"/>
          <w:lang w:val="tr-TR"/>
        </w:rPr>
        <w:t xml:space="preserve"> veriş-çekiş verileri esas alınarak Kurum tarafından ona</w:t>
      </w:r>
      <w:r>
        <w:rPr>
          <w:rFonts w:ascii="Times New Roman" w:hAnsi="Times New Roman"/>
          <w:szCs w:val="24"/>
          <w:lang w:val="tr-TR"/>
        </w:rPr>
        <w:t>ylanan tarifelere göre hesapla</w:t>
      </w:r>
      <w:r w:rsidRPr="00692D41">
        <w:rPr>
          <w:rFonts w:ascii="Times New Roman" w:hAnsi="Times New Roman"/>
          <w:szCs w:val="24"/>
          <w:lang w:val="tr-TR"/>
        </w:rPr>
        <w:t>nıp tahakkuk ettirilen dağıtım sistemi kull</w:t>
      </w:r>
      <w:r>
        <w:rPr>
          <w:rFonts w:ascii="Times New Roman" w:hAnsi="Times New Roman"/>
          <w:szCs w:val="24"/>
          <w:lang w:val="tr-TR"/>
        </w:rPr>
        <w:t>anım</w:t>
      </w:r>
      <w:r w:rsidRPr="00692D41">
        <w:rPr>
          <w:rFonts w:ascii="Times New Roman" w:hAnsi="Times New Roman"/>
          <w:szCs w:val="24"/>
          <w:lang w:val="tr-TR"/>
        </w:rPr>
        <w:t>ına ilişkin bedelleri Dağıtım Şirketine öder.</w:t>
      </w:r>
    </w:p>
    <w:p w:rsidR="00692D41" w:rsidRPr="00C8268A" w:rsidRDefault="00692D41"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(2)</w:t>
      </w:r>
      <w:r w:rsidR="0057790A">
        <w:rPr>
          <w:rFonts w:ascii="Times New Roman" w:hAnsi="Times New Roman"/>
          <w:szCs w:val="24"/>
          <w:lang w:val="tr-TR"/>
        </w:rPr>
        <w:t xml:space="preserve"> </w:t>
      </w:r>
      <w:r w:rsidRPr="00C8268A">
        <w:rPr>
          <w:rFonts w:ascii="Times New Roman" w:hAnsi="Times New Roman"/>
          <w:szCs w:val="24"/>
          <w:lang w:val="tr-TR"/>
        </w:rPr>
        <w:t>Dağıtım şirketi, her türlü vergi ve yükümlülükler de ilave edilmiş olan ayrıntılı ödeme bildirimini, takip eden ay içerisinde kullanıcıya gönderir.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57790A"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Pr>
          <w:rFonts w:ascii="Times New Roman" w:hAnsi="Times New Roman"/>
          <w:szCs w:val="24"/>
          <w:lang w:val="tr-TR"/>
        </w:rPr>
        <w:t xml:space="preserve">(3) </w:t>
      </w:r>
      <w:r w:rsidR="009B4FEB" w:rsidRPr="00C8268A">
        <w:rPr>
          <w:rFonts w:ascii="Times New Roman" w:hAnsi="Times New Roman"/>
          <w:szCs w:val="24"/>
          <w:lang w:val="tr-TR"/>
        </w:rPr>
        <w:t xml:space="preserve">Kullanıcı, ödeme bildiriminin kendisine tebliğ edildiği günü izleyen </w:t>
      </w:r>
      <w:r w:rsidR="00692D41">
        <w:rPr>
          <w:rFonts w:ascii="Times New Roman" w:hAnsi="Times New Roman"/>
          <w:szCs w:val="24"/>
          <w:lang w:val="tr-TR"/>
        </w:rPr>
        <w:t>15 (</w:t>
      </w:r>
      <w:proofErr w:type="spellStart"/>
      <w:r w:rsidR="009B4FEB" w:rsidRPr="00C8268A">
        <w:rPr>
          <w:rFonts w:ascii="Times New Roman" w:hAnsi="Times New Roman"/>
          <w:szCs w:val="24"/>
          <w:lang w:val="tr-TR"/>
        </w:rPr>
        <w:t>onbeş</w:t>
      </w:r>
      <w:proofErr w:type="spellEnd"/>
      <w:r w:rsidR="00692D41">
        <w:rPr>
          <w:rFonts w:ascii="Times New Roman" w:hAnsi="Times New Roman"/>
          <w:szCs w:val="24"/>
          <w:lang w:val="tr-TR"/>
        </w:rPr>
        <w:t>)</w:t>
      </w:r>
      <w:r w:rsidR="009B4FEB" w:rsidRPr="00C8268A">
        <w:rPr>
          <w:rFonts w:ascii="Times New Roman" w:hAnsi="Times New Roman"/>
          <w:szCs w:val="24"/>
          <w:lang w:val="tr-TR"/>
        </w:rPr>
        <w:t xml:space="preserve"> gün içeris</w:t>
      </w:r>
      <w:r w:rsidR="00B13F79">
        <w:rPr>
          <w:rFonts w:ascii="Times New Roman" w:hAnsi="Times New Roman"/>
          <w:szCs w:val="24"/>
          <w:lang w:val="tr-TR"/>
        </w:rPr>
        <w:t>inde bildirimde yer alan tutarı</w:t>
      </w:r>
      <w:r w:rsidR="009B4FEB" w:rsidRPr="00C8268A">
        <w:rPr>
          <w:rFonts w:ascii="Times New Roman" w:hAnsi="Times New Roman"/>
          <w:szCs w:val="24"/>
          <w:lang w:val="tr-TR"/>
        </w:rPr>
        <w:t xml:space="preserve"> Dağıtım Şirketine öder. Ödemede gecikilen süre için 6183 sayılı Amme Alacaklarının Tahsil Usulü Hakkında Kanunun 51 inci maddesinde öngörülen gecikme zammı uygulanır.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F45A90" w:rsidP="00D10A42">
      <w:pPr>
        <w:pStyle w:val="clauseindent"/>
        <w:numPr>
          <w:ilvl w:val="0"/>
          <w:numId w:val="0"/>
        </w:numPr>
        <w:tabs>
          <w:tab w:val="clear" w:pos="1440"/>
          <w:tab w:val="left" w:pos="720"/>
        </w:tabs>
        <w:spacing w:after="0" w:line="276" w:lineRule="auto"/>
        <w:jc w:val="both"/>
        <w:rPr>
          <w:rFonts w:ascii="Times New Roman" w:hAnsi="Times New Roman"/>
          <w:lang w:val="tr-TR"/>
        </w:rPr>
      </w:pPr>
      <w:r>
        <w:rPr>
          <w:rFonts w:ascii="Times New Roman" w:hAnsi="Times New Roman"/>
          <w:szCs w:val="24"/>
          <w:lang w:val="tr-TR"/>
        </w:rPr>
        <w:t>(4) Maddi hatalar dışında,</w:t>
      </w:r>
      <w:r w:rsidR="009B4FEB" w:rsidRPr="00C8268A">
        <w:rPr>
          <w:rFonts w:ascii="Times New Roman" w:hAnsi="Times New Roman"/>
          <w:szCs w:val="24"/>
          <w:lang w:val="tr-TR"/>
        </w:rPr>
        <w:t xml:space="preserve"> ödeme bildirimi içeriğine</w:t>
      </w:r>
      <w:r>
        <w:rPr>
          <w:rFonts w:ascii="Times New Roman" w:hAnsi="Times New Roman"/>
          <w:szCs w:val="24"/>
          <w:lang w:val="tr-TR"/>
        </w:rPr>
        <w:t xml:space="preserve"> yapılacak herhangi bir itiraz </w:t>
      </w:r>
      <w:r w:rsidR="009B4FEB" w:rsidRPr="00C8268A">
        <w:rPr>
          <w:rFonts w:ascii="Times New Roman" w:hAnsi="Times New Roman"/>
          <w:szCs w:val="24"/>
          <w:lang w:val="tr-TR"/>
        </w:rPr>
        <w:t>ödemeyi durdurmaz.</w:t>
      </w:r>
      <w:r w:rsidR="009B4FEB" w:rsidRPr="00C8268A">
        <w:rPr>
          <w:rFonts w:ascii="Times New Roman" w:hAnsi="Times New Roman"/>
          <w:lang w:val="tr-TR"/>
        </w:rPr>
        <w:t xml:space="preserve"> </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(5)</w:t>
      </w:r>
      <w:r w:rsidR="007F7CB3">
        <w:rPr>
          <w:rFonts w:ascii="Times New Roman" w:hAnsi="Times New Roman"/>
          <w:szCs w:val="24"/>
          <w:lang w:val="tr-TR"/>
        </w:rPr>
        <w:t xml:space="preserve"> </w:t>
      </w:r>
      <w:r w:rsidRPr="00C8268A">
        <w:rPr>
          <w:rFonts w:ascii="Times New Roman" w:hAnsi="Times New Roman"/>
          <w:szCs w:val="24"/>
          <w:lang w:val="tr-TR"/>
        </w:rPr>
        <w:t>Dağıtım Şirketinin hatası nedeniyle fazla tahakkuk edilmiş</w:t>
      </w:r>
      <w:r w:rsidR="0057790A">
        <w:rPr>
          <w:rFonts w:ascii="Times New Roman" w:hAnsi="Times New Roman"/>
          <w:szCs w:val="24"/>
          <w:lang w:val="tr-TR"/>
        </w:rPr>
        <w:t xml:space="preserve"> </w:t>
      </w:r>
      <w:r w:rsidRPr="00C8268A">
        <w:rPr>
          <w:rFonts w:ascii="Times New Roman" w:hAnsi="Times New Roman"/>
          <w:szCs w:val="24"/>
          <w:lang w:val="tr-TR"/>
        </w:rPr>
        <w:t>olan tutara, ödeme bildiriminin tebliğ edildiği günden itibaren</w:t>
      </w:r>
      <w:r w:rsidR="00206EFB">
        <w:rPr>
          <w:rFonts w:ascii="Times New Roman" w:hAnsi="Times New Roman"/>
          <w:szCs w:val="24"/>
          <w:lang w:val="tr-TR"/>
        </w:rPr>
        <w:t xml:space="preserve"> </w:t>
      </w:r>
      <w:r w:rsidR="00692D41">
        <w:rPr>
          <w:rFonts w:ascii="Times New Roman" w:hAnsi="Times New Roman"/>
          <w:szCs w:val="24"/>
          <w:lang w:val="tr-TR"/>
        </w:rPr>
        <w:t>10</w:t>
      </w:r>
      <w:r w:rsidRPr="00C8268A">
        <w:rPr>
          <w:rFonts w:ascii="Times New Roman" w:hAnsi="Times New Roman"/>
          <w:szCs w:val="24"/>
          <w:lang w:val="tr-TR"/>
        </w:rPr>
        <w:t xml:space="preserve"> (on) gün içerisinde itiraz edilebilir. 10 (on) iş günü içerisinde itiraz sonuçlandırılır</w:t>
      </w:r>
      <w:r w:rsidRPr="00C8268A">
        <w:rPr>
          <w:rFonts w:ascii="Times New Roman" w:hAnsi="Times New Roman"/>
          <w:color w:val="00B0F0"/>
          <w:szCs w:val="24"/>
          <w:lang w:val="tr-TR"/>
        </w:rPr>
        <w:t xml:space="preserve">. </w:t>
      </w:r>
      <w:r w:rsidRPr="00C8268A">
        <w:rPr>
          <w:rFonts w:ascii="Times New Roman" w:hAnsi="Times New Roman"/>
          <w:szCs w:val="24"/>
          <w:lang w:val="tr-TR"/>
        </w:rPr>
        <w:t xml:space="preserve">İtirazın kısmen veya tamamen haklı bulunması halinde fazla ödenen tutar, ödeme süresinin bitiminden başlamak üzere 6183 sayılı Amme Alacakların Tahsil Usulü Hakkında Kanunun 51 inci maddesine göre hesaplanan gecikme zammı da </w:t>
      </w:r>
      <w:proofErr w:type="gramStart"/>
      <w:r w:rsidRPr="00C8268A">
        <w:rPr>
          <w:rFonts w:ascii="Times New Roman" w:hAnsi="Times New Roman"/>
          <w:szCs w:val="24"/>
          <w:lang w:val="tr-TR"/>
        </w:rPr>
        <w:t>dahil</w:t>
      </w:r>
      <w:proofErr w:type="gramEnd"/>
      <w:r w:rsidRPr="00C8268A">
        <w:rPr>
          <w:rFonts w:ascii="Times New Roman" w:hAnsi="Times New Roman"/>
          <w:szCs w:val="24"/>
          <w:lang w:val="tr-TR"/>
        </w:rPr>
        <w:t xml:space="preserve"> olmak üzere kullanıcıya 3 (üç) iş günü içerisinde iade edilir.</w:t>
      </w:r>
      <w:r w:rsidR="00692D41">
        <w:rPr>
          <w:rFonts w:ascii="Times New Roman" w:hAnsi="Times New Roman"/>
          <w:szCs w:val="24"/>
          <w:lang w:val="tr-TR"/>
        </w:rPr>
        <w:t xml:space="preserve"> </w:t>
      </w:r>
      <w:r w:rsidR="00692D41" w:rsidRPr="00692D41">
        <w:rPr>
          <w:rFonts w:ascii="Times New Roman" w:hAnsi="Times New Roman"/>
          <w:szCs w:val="24"/>
          <w:lang w:val="tr-TR"/>
        </w:rPr>
        <w:t>Kullanıcıya eksik faturalama yapıldığının tespiti halinde ise Dağıtım Şirketi eksik kısım kadar</w:t>
      </w:r>
      <w:r w:rsidR="00F45A90">
        <w:rPr>
          <w:rFonts w:ascii="Times New Roman" w:hAnsi="Times New Roman"/>
          <w:szCs w:val="24"/>
          <w:lang w:val="tr-TR"/>
        </w:rPr>
        <w:t xml:space="preserve"> ilave tahakkuk yapar ve 15 (</w:t>
      </w:r>
      <w:proofErr w:type="spellStart"/>
      <w:r w:rsidR="00F45A90">
        <w:rPr>
          <w:rFonts w:ascii="Times New Roman" w:hAnsi="Times New Roman"/>
          <w:szCs w:val="24"/>
          <w:lang w:val="tr-TR"/>
        </w:rPr>
        <w:t>on</w:t>
      </w:r>
      <w:r w:rsidR="00692D41" w:rsidRPr="00692D41">
        <w:rPr>
          <w:rFonts w:ascii="Times New Roman" w:hAnsi="Times New Roman"/>
          <w:szCs w:val="24"/>
          <w:lang w:val="tr-TR"/>
        </w:rPr>
        <w:t>beş</w:t>
      </w:r>
      <w:proofErr w:type="spellEnd"/>
      <w:r w:rsidR="00692D41" w:rsidRPr="00692D41">
        <w:rPr>
          <w:rFonts w:ascii="Times New Roman" w:hAnsi="Times New Roman"/>
          <w:szCs w:val="24"/>
          <w:lang w:val="tr-TR"/>
        </w:rPr>
        <w:t>) gün ödeme süresi vererek Kullanıcıya ilgili döneme ilişkin ek ödeme bildiriminde bulunur.</w:t>
      </w:r>
      <w:r w:rsidR="00692D41">
        <w:rPr>
          <w:rFonts w:ascii="Times New Roman" w:hAnsi="Times New Roman"/>
          <w:szCs w:val="24"/>
          <w:lang w:val="tr-TR"/>
        </w:rPr>
        <w:t xml:space="preserve"> </w:t>
      </w:r>
      <w:r w:rsidRPr="00C8268A">
        <w:rPr>
          <w:rFonts w:ascii="Times New Roman" w:hAnsi="Times New Roman"/>
          <w:lang w:val="tr-TR"/>
        </w:rPr>
        <w:t xml:space="preserve"> </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(6)</w:t>
      </w:r>
      <w:r w:rsidR="00692D41">
        <w:rPr>
          <w:rFonts w:ascii="Times New Roman" w:hAnsi="Times New Roman"/>
          <w:szCs w:val="24"/>
          <w:lang w:val="tr-TR"/>
        </w:rPr>
        <w:t xml:space="preserve"> </w:t>
      </w:r>
      <w:r w:rsidRPr="00C8268A">
        <w:rPr>
          <w:rFonts w:ascii="Times New Roman" w:hAnsi="Times New Roman"/>
          <w:szCs w:val="24"/>
          <w:lang w:val="tr-TR"/>
        </w:rPr>
        <w:t xml:space="preserve">Kullanıcının, Dağıtım Şirketine karşı bu anlaşmadan kaynaklanan ödeme yükümlülüklerini son ödeme tarihine kadar yerine getirmemesi durumunda Dağıtım Şirketi tarafından kullanıcıya uyarı bildiriminde bulunulur. Kullanıcı, Dağıtım Şirketi tarafından yapılan uyarı bildirimine rağmen, ödeme yükümlülüğünü bildirimin yapıldığı tarihi izleyen 8 (sekiz) gün içerisinde yerine getirmezse, kullanıcıdan bu anlaşma kapsamında alınan teminat kullanıcının borçlarına mahsup edilir. </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692D41" w:rsidRPr="008C40E5" w:rsidRDefault="00602432" w:rsidP="00D10A42">
      <w:pPr>
        <w:pStyle w:val="clauseindent"/>
        <w:numPr>
          <w:ilvl w:val="0"/>
          <w:numId w:val="0"/>
        </w:numPr>
        <w:tabs>
          <w:tab w:val="left" w:pos="720"/>
        </w:tabs>
        <w:spacing w:after="0" w:line="276" w:lineRule="auto"/>
        <w:jc w:val="both"/>
        <w:rPr>
          <w:rFonts w:ascii="Times New Roman" w:hAnsi="Times New Roman"/>
          <w:szCs w:val="24"/>
          <w:lang w:val="tr-TR"/>
        </w:rPr>
      </w:pPr>
      <w:r>
        <w:rPr>
          <w:rFonts w:ascii="Times New Roman" w:hAnsi="Times New Roman"/>
          <w:szCs w:val="24"/>
          <w:lang w:val="tr-TR"/>
        </w:rPr>
        <w:lastRenderedPageBreak/>
        <w:t>(7</w:t>
      </w:r>
      <w:r w:rsidR="00692D41" w:rsidRPr="008C40E5">
        <w:rPr>
          <w:rFonts w:ascii="Times New Roman" w:hAnsi="Times New Roman"/>
          <w:szCs w:val="24"/>
          <w:lang w:val="tr-TR"/>
        </w:rPr>
        <w:t xml:space="preserve">) Kullanıcının </w:t>
      </w:r>
      <w:r w:rsidR="00692D41" w:rsidRPr="008C40E5">
        <w:rPr>
          <w:rFonts w:ascii="Times New Roman" w:eastAsia="Calibri" w:hAnsi="Times New Roman"/>
          <w:szCs w:val="24"/>
          <w:lang w:val="tr-TR"/>
        </w:rPr>
        <w:t>üretim faaliyeti gösteren tüzel kişi olması halinde,</w:t>
      </w:r>
      <w:r w:rsidR="00692D41" w:rsidRPr="008C40E5">
        <w:rPr>
          <w:rFonts w:ascii="Times New Roman" w:hAnsi="Times New Roman"/>
          <w:szCs w:val="24"/>
          <w:lang w:val="tr-TR"/>
        </w:rPr>
        <w:t xml:space="preserve"> 6 </w:t>
      </w:r>
      <w:proofErr w:type="spellStart"/>
      <w:r w:rsidR="00692D41" w:rsidRPr="008C40E5">
        <w:rPr>
          <w:rFonts w:ascii="Times New Roman" w:hAnsi="Times New Roman"/>
          <w:szCs w:val="24"/>
          <w:lang w:val="tr-TR"/>
        </w:rPr>
        <w:t>ncı</w:t>
      </w:r>
      <w:proofErr w:type="spellEnd"/>
      <w:r w:rsidR="00692D41" w:rsidRPr="008C40E5">
        <w:rPr>
          <w:rFonts w:ascii="Times New Roman" w:hAnsi="Times New Roman"/>
          <w:szCs w:val="24"/>
          <w:lang w:val="tr-TR"/>
        </w:rPr>
        <w:t xml:space="preserve"> fıkra kapsamında yapılan mahsup işlemi neticesinde teminatın gecikmiş borca yeterli gelmemesi durumunda Dağıtım Şirketi tarafından kullanıcıya kesme bildiriminde bulunulur. Kesme bildiriminin yapıldığı tarihi izleyen 8 (sekiz) gün içerisinde bildirim kapsamındaki ödeme yükümlülüğünü yerine getirmeyen kullanıcının </w:t>
      </w:r>
      <w:r w:rsidR="00692D41" w:rsidRPr="008C40E5">
        <w:rPr>
          <w:rFonts w:ascii="Times New Roman" w:eastAsia="Calibri" w:hAnsi="Times New Roman"/>
          <w:szCs w:val="24"/>
          <w:lang w:val="tr-TR"/>
        </w:rPr>
        <w:t>sistemle bağlantısı kesilir ve söz konusu yükümlülük ile teminat yükümlüğü tamamlanana kadar kullanıcının bağlantısı yeniden tesis edilmez.</w:t>
      </w:r>
      <w:r w:rsidR="00692D41">
        <w:rPr>
          <w:rFonts w:ascii="Times New Roman" w:eastAsia="Calibri" w:hAnsi="Times New Roman"/>
          <w:szCs w:val="24"/>
          <w:lang w:val="tr-TR"/>
        </w:rPr>
        <w:t xml:space="preserve"> </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r w:rsidRPr="00C8268A">
        <w:rPr>
          <w:rFonts w:ascii="Times New Roman" w:hAnsi="Times New Roman"/>
          <w:b/>
          <w:bCs/>
          <w:szCs w:val="24"/>
          <w:lang w:val="tr-TR"/>
        </w:rPr>
        <w:t>2.Diğer Masraflar: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Bu anlaşmadan doğan vergi, resim, harç gibi yükümlülükler ile diğer masraflar kullanıcı tarafından</w:t>
      </w:r>
      <w:r w:rsidR="00E00848">
        <w:rPr>
          <w:rFonts w:ascii="Times New Roman" w:hAnsi="Times New Roman"/>
          <w:szCs w:val="24"/>
          <w:lang w:val="tr-TR"/>
        </w:rPr>
        <w:t xml:space="preserve"> </w:t>
      </w:r>
      <w:r w:rsidRPr="00C8268A">
        <w:rPr>
          <w:rFonts w:ascii="Times New Roman" w:hAnsi="Times New Roman"/>
          <w:szCs w:val="24"/>
          <w:lang w:val="tr-TR"/>
        </w:rPr>
        <w:t>karşılanır.</w:t>
      </w:r>
      <w:r w:rsidR="00F45A90">
        <w:rPr>
          <w:rFonts w:ascii="Times New Roman" w:hAnsi="Times New Roman"/>
          <w:szCs w:val="24"/>
          <w:lang w:val="tr-TR"/>
        </w:rPr>
        <w:t xml:space="preserve"> </w:t>
      </w:r>
      <w:r w:rsidR="00F45A90" w:rsidRPr="00F45A90">
        <w:rPr>
          <w:rFonts w:ascii="Times New Roman" w:hAnsi="Times New Roman"/>
          <w:szCs w:val="24"/>
          <w:lang w:val="tr-TR"/>
        </w:rPr>
        <w:t>İlgili mevzuatta bu kapsamda muafiyet tanınan kullanıcıların muafiyet hakları saklıdır.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r w:rsidRPr="00C8268A">
        <w:rPr>
          <w:rFonts w:ascii="Times New Roman" w:hAnsi="Times New Roman"/>
          <w:b/>
          <w:bCs/>
          <w:szCs w:val="24"/>
          <w:lang w:val="tr-TR"/>
        </w:rPr>
        <w:t>3.Tazminat:</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p>
    <w:p w:rsidR="00F6581A" w:rsidRDefault="00F6581A"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Pr>
          <w:rFonts w:ascii="Times New Roman" w:hAnsi="Times New Roman"/>
          <w:szCs w:val="24"/>
          <w:lang w:val="tr-TR"/>
        </w:rPr>
        <w:t xml:space="preserve">(a) </w:t>
      </w:r>
      <w:r w:rsidR="009B4FEB" w:rsidRPr="00C8268A">
        <w:rPr>
          <w:rFonts w:ascii="Times New Roman" w:hAnsi="Times New Roman"/>
          <w:szCs w:val="24"/>
          <w:lang w:val="tr-TR"/>
        </w:rPr>
        <w:t>Kullanıcı, bu anlaşma ve ilgili mevzuata aykırı davranışları sonucunda Dağıtım Şirketinin uğradığı</w:t>
      </w:r>
      <w:r w:rsidR="00E00848">
        <w:rPr>
          <w:rFonts w:ascii="Times New Roman" w:hAnsi="Times New Roman"/>
          <w:szCs w:val="24"/>
          <w:lang w:val="tr-TR"/>
        </w:rPr>
        <w:t xml:space="preserve"> </w:t>
      </w:r>
      <w:r w:rsidR="009B4FEB" w:rsidRPr="00C8268A">
        <w:rPr>
          <w:rFonts w:ascii="Times New Roman" w:hAnsi="Times New Roman"/>
          <w:szCs w:val="24"/>
          <w:lang w:val="tr-TR"/>
        </w:rPr>
        <w:t>zararları tazmin eder.</w:t>
      </w:r>
    </w:p>
    <w:p w:rsidR="00734A89" w:rsidRDefault="00734A89"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734A89"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734A89">
        <w:rPr>
          <w:rFonts w:ascii="Times New Roman" w:hAnsi="Times New Roman"/>
          <w:szCs w:val="24"/>
          <w:lang w:val="tr-TR"/>
        </w:rPr>
        <w:t>(b) Dağıtım şirketi,</w:t>
      </w:r>
      <w:r w:rsidR="00976850">
        <w:rPr>
          <w:rFonts w:ascii="Times New Roman" w:hAnsi="Times New Roman"/>
          <w:szCs w:val="24"/>
          <w:lang w:val="tr-TR"/>
        </w:rPr>
        <w:t xml:space="preserve"> bu anlaşma ve</w:t>
      </w:r>
      <w:r w:rsidRPr="00734A89">
        <w:rPr>
          <w:rFonts w:ascii="Times New Roman" w:hAnsi="Times New Roman"/>
          <w:szCs w:val="24"/>
          <w:lang w:val="tr-TR"/>
        </w:rPr>
        <w:t xml:space="preserve"> ilgili mevzuat kapsamında ortaya çıkan tazminatları kullanıcıya öder.</w:t>
      </w:r>
      <w:r w:rsidR="009B4FEB" w:rsidRPr="00C8268A">
        <w:rPr>
          <w:rFonts w:ascii="Times New Roman" w:hAnsi="Times New Roman"/>
          <w:szCs w:val="24"/>
          <w:lang w:val="tr-TR"/>
        </w:rPr>
        <w:t xml:space="preserve"> </w:t>
      </w:r>
    </w:p>
    <w:p w:rsidR="009B4FEB" w:rsidRPr="00C8268A" w:rsidRDefault="009B4FEB" w:rsidP="009B4FEB">
      <w:pPr>
        <w:pStyle w:val="clauseindent"/>
        <w:numPr>
          <w:ilvl w:val="0"/>
          <w:numId w:val="0"/>
        </w:numPr>
        <w:tabs>
          <w:tab w:val="clear" w:pos="1440"/>
          <w:tab w:val="left" w:pos="720"/>
        </w:tabs>
        <w:spacing w:after="0"/>
        <w:jc w:val="both"/>
        <w:rPr>
          <w:rFonts w:ascii="Times New Roman" w:hAnsi="Times New Roman"/>
          <w:szCs w:val="24"/>
          <w:lang w:val="tr-TR"/>
        </w:rPr>
      </w:pPr>
    </w:p>
    <w:p w:rsidR="009B4FEB" w:rsidRPr="00C8268A" w:rsidRDefault="009B4FEB" w:rsidP="009B4FEB">
      <w:pPr>
        <w:pStyle w:val="clauseindent"/>
        <w:numPr>
          <w:ilvl w:val="0"/>
          <w:numId w:val="0"/>
        </w:numPr>
        <w:tabs>
          <w:tab w:val="clear" w:pos="1440"/>
          <w:tab w:val="left" w:pos="720"/>
        </w:tabs>
        <w:spacing w:after="0"/>
        <w:jc w:val="both"/>
        <w:rPr>
          <w:rFonts w:ascii="Times New Roman" w:hAnsi="Times New Roman"/>
          <w:b/>
          <w:bCs/>
          <w:szCs w:val="24"/>
          <w:lang w:val="tr-TR"/>
        </w:rPr>
      </w:pPr>
      <w:r w:rsidRPr="00C8268A">
        <w:rPr>
          <w:rFonts w:ascii="Times New Roman" w:hAnsi="Times New Roman"/>
          <w:b/>
          <w:bCs/>
          <w:szCs w:val="24"/>
          <w:lang w:val="tr-TR"/>
        </w:rPr>
        <w:t>B- Veri Sağlama:</w:t>
      </w:r>
    </w:p>
    <w:p w:rsidR="009B4FEB" w:rsidRPr="00C8268A" w:rsidRDefault="009B4FEB" w:rsidP="009B4FEB">
      <w:pPr>
        <w:pStyle w:val="clauseindent"/>
        <w:numPr>
          <w:ilvl w:val="0"/>
          <w:numId w:val="0"/>
        </w:numPr>
        <w:tabs>
          <w:tab w:val="clear" w:pos="1440"/>
          <w:tab w:val="left" w:pos="720"/>
        </w:tabs>
        <w:spacing w:after="0"/>
        <w:jc w:val="both"/>
        <w:rPr>
          <w:rFonts w:ascii="Times New Roman" w:hAnsi="Times New Roman"/>
          <w:b/>
          <w:bCs/>
          <w:szCs w:val="24"/>
          <w:lang w:val="tr-TR"/>
        </w:rPr>
      </w:pPr>
    </w:p>
    <w:p w:rsidR="009B4FEB" w:rsidRDefault="009B4FEB" w:rsidP="00EB12BB">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Kullanıcı, dağıtım sistemi kullanım fiyatının hesaplanmasına ilişkin talep edilen gerekli</w:t>
      </w:r>
      <w:r w:rsidR="00E00848">
        <w:rPr>
          <w:rFonts w:ascii="Times New Roman" w:hAnsi="Times New Roman"/>
          <w:szCs w:val="24"/>
          <w:lang w:val="tr-TR"/>
        </w:rPr>
        <w:t xml:space="preserve"> </w:t>
      </w:r>
      <w:r w:rsidRPr="00C8268A">
        <w:rPr>
          <w:rFonts w:ascii="Times New Roman" w:hAnsi="Times New Roman"/>
          <w:szCs w:val="24"/>
          <w:lang w:val="tr-TR"/>
        </w:rPr>
        <w:t>bilgi ve belgeyi Dağıtım Şirketine verir.</w:t>
      </w:r>
    </w:p>
    <w:p w:rsidR="00795C31" w:rsidRPr="00EB12BB" w:rsidRDefault="00795C31" w:rsidP="00EB12BB">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p>
    <w:p w:rsidR="009B4FEB" w:rsidRPr="00C8268A" w:rsidRDefault="009B4FEB" w:rsidP="009B4FEB">
      <w:pPr>
        <w:jc w:val="both"/>
        <w:rPr>
          <w:rFonts w:ascii="Times New Roman" w:hAnsi="Times New Roman"/>
          <w:b/>
          <w:bCs/>
          <w:sz w:val="24"/>
          <w:szCs w:val="24"/>
        </w:rPr>
      </w:pPr>
      <w:r w:rsidRPr="00C8268A">
        <w:rPr>
          <w:rFonts w:ascii="Times New Roman" w:hAnsi="Times New Roman"/>
          <w:b/>
          <w:bCs/>
          <w:sz w:val="24"/>
          <w:szCs w:val="24"/>
        </w:rPr>
        <w:tab/>
        <w:t>MADDE 3. MÜCBİR SEBEP HALLERİ:</w:t>
      </w:r>
    </w:p>
    <w:p w:rsidR="009B4FEB" w:rsidRPr="00C8268A" w:rsidRDefault="009B4FEB" w:rsidP="009B4FEB">
      <w:pPr>
        <w:jc w:val="both"/>
        <w:rPr>
          <w:rFonts w:ascii="Times New Roman" w:hAnsi="Times New Roman"/>
          <w:sz w:val="24"/>
          <w:szCs w:val="24"/>
        </w:rPr>
      </w:pPr>
      <w:r w:rsidRPr="00C8268A">
        <w:rPr>
          <w:rFonts w:ascii="Times New Roman" w:hAnsi="Times New Roman"/>
          <w:sz w:val="24"/>
          <w:szCs w:val="24"/>
        </w:rPr>
        <w:t>(1)</w:t>
      </w:r>
      <w:r w:rsidR="00777016">
        <w:rPr>
          <w:rFonts w:ascii="Times New Roman" w:hAnsi="Times New Roman"/>
          <w:sz w:val="24"/>
          <w:szCs w:val="24"/>
        </w:rPr>
        <w:t xml:space="preserve"> </w:t>
      </w:r>
      <w:r w:rsidRPr="00C8268A">
        <w:rPr>
          <w:rFonts w:ascii="Times New Roman" w:hAnsi="Times New Roman"/>
          <w:sz w:val="24"/>
          <w:szCs w:val="24"/>
        </w:rPr>
        <w:t>Bu anlaşma kapsamındaki yükümlülükler Elektrik P</w:t>
      </w:r>
      <w:r w:rsidR="00692D41">
        <w:rPr>
          <w:rFonts w:ascii="Times New Roman" w:hAnsi="Times New Roman"/>
          <w:sz w:val="24"/>
          <w:szCs w:val="24"/>
        </w:rPr>
        <w:t>iyasası Lisans Yönetmeliğinin 35</w:t>
      </w:r>
      <w:r w:rsidRPr="00C8268A">
        <w:rPr>
          <w:rFonts w:ascii="Times New Roman" w:hAnsi="Times New Roman"/>
          <w:sz w:val="24"/>
          <w:szCs w:val="24"/>
        </w:rPr>
        <w:t xml:space="preserve"> inci maddesinde belirtilen mücbir sebeplerden dolayı yerine getirilemediği takdirde, mücbir sebep olayının veya etkilerinin devam ettiği ve yükümlülüğün yerine getirilmesini engellediği süre boyunca etkilenen yükümlülükler askıya alınır.</w:t>
      </w:r>
    </w:p>
    <w:p w:rsidR="00B73BBA" w:rsidRDefault="009B4FEB" w:rsidP="009B4FEB">
      <w:pPr>
        <w:jc w:val="both"/>
        <w:rPr>
          <w:rFonts w:ascii="Times New Roman" w:hAnsi="Times New Roman"/>
          <w:sz w:val="24"/>
          <w:szCs w:val="24"/>
        </w:rPr>
      </w:pPr>
      <w:proofErr w:type="gramStart"/>
      <w:r w:rsidRPr="00C8268A">
        <w:rPr>
          <w:rFonts w:ascii="Times New Roman" w:hAnsi="Times New Roman"/>
          <w:sz w:val="24"/>
          <w:szCs w:val="24"/>
        </w:rPr>
        <w:t>(2)</w:t>
      </w:r>
      <w:r w:rsidR="00777016">
        <w:rPr>
          <w:rFonts w:ascii="Times New Roman" w:hAnsi="Times New Roman"/>
          <w:sz w:val="24"/>
          <w:szCs w:val="24"/>
        </w:rPr>
        <w:t xml:space="preserve"> </w:t>
      </w:r>
      <w:r w:rsidR="00692D41" w:rsidRPr="00692D41">
        <w:rPr>
          <w:rFonts w:ascii="Times New Roman" w:hAnsi="Times New Roman"/>
          <w:sz w:val="24"/>
          <w:szCs w:val="24"/>
        </w:rPr>
        <w:t>Mücbir sebeplerden dolayı yükümlülüğünü yerine getiremeyen kullanıcı; mücbir sebebe yol açan koşulları, mahiyetini ve tahmini süresini açıklayan mücbir sebep bildirim raporunu, mücbir sebebin süresi boyunca yükümlülüklerini yerine getirememe durumunu ortadan kaldırmak için aldığı önlemleri ve güncel bilgileri içeren raporları mücbir sebeb</w:t>
      </w:r>
      <w:r w:rsidR="009F2B22">
        <w:rPr>
          <w:rFonts w:ascii="Times New Roman" w:hAnsi="Times New Roman"/>
          <w:sz w:val="24"/>
          <w:szCs w:val="24"/>
        </w:rPr>
        <w:t>in oluştuğu tarihi takip eden 30 (otuz</w:t>
      </w:r>
      <w:r w:rsidR="00692D41" w:rsidRPr="00692D41">
        <w:rPr>
          <w:rFonts w:ascii="Times New Roman" w:hAnsi="Times New Roman"/>
          <w:sz w:val="24"/>
          <w:szCs w:val="24"/>
        </w:rPr>
        <w:t>) gün içerisinde Dağıtım Şirketine gönderir.</w:t>
      </w:r>
      <w:proofErr w:type="gramEnd"/>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 xml:space="preserve">MADDE 4. DEVİR, TEMLİK VE REHİN: </w:t>
      </w:r>
    </w:p>
    <w:p w:rsidR="00E76FBC" w:rsidRDefault="009B4FEB" w:rsidP="00F41747">
      <w:pPr>
        <w:pStyle w:val="clauseindent"/>
        <w:numPr>
          <w:ilvl w:val="0"/>
          <w:numId w:val="0"/>
        </w:numPr>
        <w:tabs>
          <w:tab w:val="clear" w:pos="1440"/>
          <w:tab w:val="left" w:pos="720"/>
        </w:tabs>
        <w:spacing w:after="0"/>
        <w:jc w:val="both"/>
        <w:rPr>
          <w:rFonts w:ascii="Times New Roman" w:hAnsi="Times New Roman"/>
          <w:szCs w:val="24"/>
          <w:lang w:val="tr-TR"/>
        </w:rPr>
      </w:pPr>
      <w:r w:rsidRPr="00C8268A">
        <w:rPr>
          <w:rFonts w:ascii="Times New Roman" w:hAnsi="Times New Roman"/>
          <w:szCs w:val="24"/>
          <w:lang w:val="tr-TR"/>
        </w:rPr>
        <w:t>(1)</w:t>
      </w:r>
      <w:r w:rsidR="009F2B22">
        <w:rPr>
          <w:rFonts w:ascii="Times New Roman" w:hAnsi="Times New Roman"/>
          <w:szCs w:val="24"/>
          <w:lang w:val="tr-TR"/>
        </w:rPr>
        <w:t xml:space="preserve"> </w:t>
      </w:r>
      <w:r w:rsidRPr="00C8268A">
        <w:rPr>
          <w:rFonts w:ascii="Times New Roman" w:hAnsi="Times New Roman"/>
          <w:szCs w:val="24"/>
          <w:lang w:val="tr-TR"/>
        </w:rPr>
        <w:t xml:space="preserve">Kullanıcı, bu anlaşma kapsamındaki haklarını veya yükümlülüklerini önceden Dağıtım Şirketinden yazılı onay almaksızın başkalarına devir, temlik ve </w:t>
      </w:r>
      <w:proofErr w:type="spellStart"/>
      <w:r w:rsidRPr="00C8268A">
        <w:rPr>
          <w:rFonts w:ascii="Times New Roman" w:hAnsi="Times New Roman"/>
          <w:szCs w:val="24"/>
          <w:lang w:val="tr-TR"/>
        </w:rPr>
        <w:t>rehne</w:t>
      </w:r>
      <w:proofErr w:type="spellEnd"/>
      <w:r w:rsidRPr="00C8268A">
        <w:rPr>
          <w:rFonts w:ascii="Times New Roman" w:hAnsi="Times New Roman"/>
          <w:szCs w:val="24"/>
          <w:lang w:val="tr-TR"/>
        </w:rPr>
        <w:t xml:space="preserve"> konu edemez.</w:t>
      </w:r>
    </w:p>
    <w:p w:rsidR="00E76FBC" w:rsidRDefault="00E76FBC" w:rsidP="00F41747">
      <w:pPr>
        <w:pStyle w:val="clauseindent"/>
        <w:numPr>
          <w:ilvl w:val="0"/>
          <w:numId w:val="0"/>
        </w:numPr>
        <w:tabs>
          <w:tab w:val="clear" w:pos="1440"/>
          <w:tab w:val="left" w:pos="720"/>
        </w:tabs>
        <w:spacing w:after="0"/>
        <w:jc w:val="both"/>
        <w:rPr>
          <w:rFonts w:ascii="Times New Roman" w:hAnsi="Times New Roman"/>
          <w:szCs w:val="24"/>
          <w:lang w:val="tr-TR"/>
        </w:rPr>
      </w:pPr>
    </w:p>
    <w:p w:rsidR="009B4FEB" w:rsidRPr="00E76FBC" w:rsidRDefault="009B4FEB" w:rsidP="00F41747">
      <w:pPr>
        <w:pStyle w:val="clauseindent"/>
        <w:numPr>
          <w:ilvl w:val="0"/>
          <w:numId w:val="0"/>
        </w:numPr>
        <w:tabs>
          <w:tab w:val="clear" w:pos="1440"/>
          <w:tab w:val="left" w:pos="720"/>
        </w:tabs>
        <w:spacing w:after="0"/>
        <w:jc w:val="both"/>
        <w:rPr>
          <w:rFonts w:ascii="Times New Roman" w:hAnsi="Times New Roman"/>
          <w:b/>
          <w:szCs w:val="24"/>
          <w:lang w:val="tr-TR"/>
        </w:rPr>
      </w:pPr>
      <w:r w:rsidRPr="00C8268A">
        <w:rPr>
          <w:rFonts w:ascii="Times New Roman" w:hAnsi="Times New Roman"/>
          <w:szCs w:val="24"/>
          <w:lang w:val="tr-TR"/>
        </w:rPr>
        <w:t>(2)</w:t>
      </w:r>
      <w:r w:rsidR="009F2B22">
        <w:rPr>
          <w:rFonts w:ascii="Times New Roman" w:hAnsi="Times New Roman"/>
          <w:szCs w:val="24"/>
          <w:lang w:val="tr-TR"/>
        </w:rPr>
        <w:t xml:space="preserve"> </w:t>
      </w:r>
      <w:r w:rsidRPr="00C8268A">
        <w:rPr>
          <w:rFonts w:ascii="Times New Roman" w:hAnsi="Times New Roman"/>
          <w:szCs w:val="24"/>
          <w:lang w:val="tr-TR"/>
        </w:rPr>
        <w:t>Devir ve temlik;</w:t>
      </w:r>
    </w:p>
    <w:p w:rsidR="00E76FBC" w:rsidRDefault="00E76FBC" w:rsidP="00F41747">
      <w:pPr>
        <w:widowControl w:val="0"/>
        <w:tabs>
          <w:tab w:val="left" w:pos="993"/>
        </w:tabs>
        <w:autoSpaceDE w:val="0"/>
        <w:autoSpaceDN w:val="0"/>
        <w:adjustRightInd w:val="0"/>
        <w:spacing w:after="0" w:line="240" w:lineRule="auto"/>
        <w:ind w:firstLine="720"/>
        <w:jc w:val="both"/>
        <w:rPr>
          <w:rFonts w:ascii="Times New Roman" w:hAnsi="Times New Roman"/>
          <w:sz w:val="24"/>
          <w:szCs w:val="24"/>
        </w:rPr>
      </w:pPr>
    </w:p>
    <w:p w:rsidR="00F41747" w:rsidRDefault="009B4FEB" w:rsidP="00795C31">
      <w:pPr>
        <w:widowControl w:val="0"/>
        <w:tabs>
          <w:tab w:val="left" w:pos="993"/>
        </w:tabs>
        <w:autoSpaceDE w:val="0"/>
        <w:autoSpaceDN w:val="0"/>
        <w:adjustRightInd w:val="0"/>
        <w:spacing w:after="0" w:line="240" w:lineRule="auto"/>
        <w:ind w:firstLine="720"/>
        <w:jc w:val="both"/>
        <w:rPr>
          <w:rFonts w:ascii="Times New Roman" w:hAnsi="Times New Roman"/>
          <w:sz w:val="24"/>
          <w:szCs w:val="24"/>
        </w:rPr>
      </w:pPr>
      <w:r w:rsidRPr="00C8268A">
        <w:rPr>
          <w:rFonts w:ascii="Times New Roman" w:hAnsi="Times New Roman"/>
          <w:sz w:val="24"/>
          <w:szCs w:val="24"/>
        </w:rPr>
        <w:lastRenderedPageBreak/>
        <w:t>a)</w:t>
      </w:r>
      <w:r w:rsidRPr="00C8268A">
        <w:rPr>
          <w:rFonts w:ascii="Times New Roman" w:hAnsi="Times New Roman"/>
          <w:sz w:val="24"/>
          <w:szCs w:val="24"/>
        </w:rPr>
        <w:tab/>
        <w:t>Devir ve temlik edilmesi teklif edilen kişi bu Anlaşmaya taraf olacağını, Anlaşmanın tüm hüküm ve şartlarına uyacağını ve yükümlülüklerini yerine getireceğini Dağıtım Şirketine doğrudan taahhüt etmeden,</w:t>
      </w:r>
    </w:p>
    <w:p w:rsidR="00795C31" w:rsidRDefault="00795C31" w:rsidP="00795C31">
      <w:pPr>
        <w:widowControl w:val="0"/>
        <w:tabs>
          <w:tab w:val="left" w:pos="993"/>
        </w:tabs>
        <w:autoSpaceDE w:val="0"/>
        <w:autoSpaceDN w:val="0"/>
        <w:adjustRightInd w:val="0"/>
        <w:spacing w:after="0" w:line="240" w:lineRule="auto"/>
        <w:ind w:firstLine="720"/>
        <w:jc w:val="both"/>
        <w:rPr>
          <w:rFonts w:ascii="Times New Roman" w:hAnsi="Times New Roman"/>
          <w:sz w:val="24"/>
          <w:szCs w:val="24"/>
        </w:rPr>
      </w:pPr>
    </w:p>
    <w:p w:rsidR="009B4FEB" w:rsidRPr="00C8268A" w:rsidRDefault="009B4FEB" w:rsidP="009F2B22">
      <w:pPr>
        <w:widowControl w:val="0"/>
        <w:tabs>
          <w:tab w:val="left" w:pos="993"/>
        </w:tabs>
        <w:autoSpaceDE w:val="0"/>
        <w:autoSpaceDN w:val="0"/>
        <w:adjustRightInd w:val="0"/>
        <w:spacing w:line="240" w:lineRule="auto"/>
        <w:ind w:firstLine="720"/>
        <w:jc w:val="both"/>
        <w:rPr>
          <w:rFonts w:ascii="Times New Roman" w:hAnsi="Times New Roman"/>
          <w:sz w:val="24"/>
          <w:szCs w:val="24"/>
        </w:rPr>
      </w:pPr>
      <w:r w:rsidRPr="00C8268A">
        <w:rPr>
          <w:rFonts w:ascii="Times New Roman" w:hAnsi="Times New Roman"/>
          <w:sz w:val="24"/>
          <w:szCs w:val="24"/>
        </w:rPr>
        <w:t>b)</w:t>
      </w:r>
      <w:r w:rsidRPr="00C8268A">
        <w:rPr>
          <w:rFonts w:ascii="Times New Roman" w:hAnsi="Times New Roman"/>
          <w:sz w:val="24"/>
          <w:szCs w:val="24"/>
        </w:rPr>
        <w:tab/>
        <w:t>Kullanıcı, kendi yükümlülükleri için vermiş olduğu teminatı devir ve temlik edilmesi teklif edilen kişinin yükümlülüklerini de kapsayacak şekilde genişletmeden veya Dağıtım Şirketine eşdeğer bir teminat sağlayan yeni bir teminatla değiştirmeden,</w:t>
      </w:r>
    </w:p>
    <w:p w:rsidR="009B4FEB" w:rsidRDefault="009B4FEB" w:rsidP="009F2B22">
      <w:pPr>
        <w:widowControl w:val="0"/>
        <w:autoSpaceDE w:val="0"/>
        <w:autoSpaceDN w:val="0"/>
        <w:adjustRightInd w:val="0"/>
        <w:spacing w:before="120" w:line="240" w:lineRule="auto"/>
        <w:ind w:firstLine="720"/>
        <w:jc w:val="both"/>
        <w:rPr>
          <w:rFonts w:ascii="Times New Roman" w:hAnsi="Times New Roman"/>
          <w:sz w:val="24"/>
          <w:szCs w:val="24"/>
        </w:rPr>
      </w:pPr>
      <w:proofErr w:type="gramStart"/>
      <w:r w:rsidRPr="00C8268A">
        <w:rPr>
          <w:rFonts w:ascii="Times New Roman" w:hAnsi="Times New Roman"/>
          <w:sz w:val="24"/>
          <w:szCs w:val="24"/>
        </w:rPr>
        <w:t>geçerli</w:t>
      </w:r>
      <w:proofErr w:type="gramEnd"/>
      <w:r w:rsidRPr="00C8268A">
        <w:rPr>
          <w:rFonts w:ascii="Times New Roman" w:hAnsi="Times New Roman"/>
          <w:sz w:val="24"/>
          <w:szCs w:val="24"/>
        </w:rPr>
        <w:t xml:space="preserve"> olma</w:t>
      </w:r>
      <w:r w:rsidR="00E67C9F">
        <w:rPr>
          <w:rFonts w:ascii="Times New Roman" w:hAnsi="Times New Roman"/>
          <w:sz w:val="24"/>
          <w:szCs w:val="24"/>
        </w:rPr>
        <w:t>z</w:t>
      </w:r>
      <w:r w:rsidRPr="00C8268A">
        <w:rPr>
          <w:rFonts w:ascii="Times New Roman" w:hAnsi="Times New Roman"/>
          <w:sz w:val="24"/>
          <w:szCs w:val="24"/>
        </w:rPr>
        <w:t>.</w:t>
      </w:r>
    </w:p>
    <w:p w:rsidR="00976850" w:rsidRPr="00DB1450" w:rsidRDefault="00976850" w:rsidP="00976850">
      <w:pPr>
        <w:widowControl w:val="0"/>
        <w:autoSpaceDE w:val="0"/>
        <w:autoSpaceDN w:val="0"/>
        <w:adjustRightInd w:val="0"/>
        <w:spacing w:before="120" w:line="240" w:lineRule="auto"/>
        <w:jc w:val="both"/>
        <w:rPr>
          <w:rFonts w:ascii="Times New Roman" w:hAnsi="Times New Roman"/>
          <w:sz w:val="24"/>
          <w:szCs w:val="24"/>
        </w:rPr>
      </w:pPr>
      <w:r>
        <w:rPr>
          <w:rFonts w:ascii="Times New Roman" w:hAnsi="Times New Roman"/>
          <w:sz w:val="24"/>
          <w:szCs w:val="24"/>
        </w:rPr>
        <w:t xml:space="preserve">(3) </w:t>
      </w:r>
      <w:r w:rsidR="000D06F5">
        <w:rPr>
          <w:rFonts w:ascii="Times New Roman" w:hAnsi="Times New Roman"/>
          <w:sz w:val="24"/>
          <w:szCs w:val="24"/>
        </w:rPr>
        <w:t>Dağıtım şirketi bu anlaşmadan</w:t>
      </w:r>
      <w:r w:rsidRPr="00976850">
        <w:rPr>
          <w:rFonts w:ascii="Times New Roman" w:hAnsi="Times New Roman"/>
          <w:sz w:val="24"/>
          <w:szCs w:val="24"/>
        </w:rPr>
        <w:t xml:space="preserve"> kaynaklanan hak ve yükümlülüklerini Kurul onayı almaksızın devir, temlik ve rehin edemez.</w:t>
      </w:r>
      <w:r>
        <w:rPr>
          <w:rFonts w:ascii="Times New Roman" w:hAnsi="Times New Roman"/>
          <w:sz w:val="24"/>
          <w:szCs w:val="24"/>
        </w:rPr>
        <w:t xml:space="preserve"> </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5. HİZMET ALIMI:</w:t>
      </w:r>
    </w:p>
    <w:p w:rsidR="009F2B22" w:rsidRDefault="00E253AC" w:rsidP="009F2B22">
      <w:pPr>
        <w:jc w:val="both"/>
        <w:rPr>
          <w:rFonts w:ascii="Times New Roman" w:hAnsi="Times New Roman"/>
          <w:b/>
          <w:bCs/>
          <w:sz w:val="24"/>
          <w:szCs w:val="24"/>
        </w:rPr>
      </w:pPr>
      <w:r w:rsidRPr="00E253AC">
        <w:rPr>
          <w:rFonts w:ascii="Times New Roman" w:hAnsi="Times New Roman"/>
          <w:sz w:val="24"/>
          <w:szCs w:val="24"/>
        </w:rPr>
        <w:t>Dağıtım Şirketi ile kullanıcı, önceden birbirlerinin yazılı onayını almaksızın, bu anlaşma kapsamındaki yükümlülüklerini hizmet alımı yoluyla başkalarına gördürebilir. Hizmet alımı yoluna gidilmesi, bu anlaşma kapsamındaki yükümlülüklerin devri anlamına gelmez. Hizmet alımında bulunan kullanıcı, bu durumu uygulamanın başlamasından en az 3 (üç) iş günü öncesinden Dağıtım Şirketine yazılı olarak bildirir.</w:t>
      </w:r>
      <w:r w:rsidR="009B4FEB" w:rsidRPr="00C8268A">
        <w:rPr>
          <w:rFonts w:ascii="Times New Roman" w:hAnsi="Times New Roman"/>
          <w:b/>
          <w:bCs/>
          <w:sz w:val="24"/>
          <w:szCs w:val="24"/>
        </w:rPr>
        <w:tab/>
      </w:r>
    </w:p>
    <w:p w:rsidR="009B4FEB" w:rsidRPr="00C8268A" w:rsidRDefault="009F2B22" w:rsidP="009F2B22">
      <w:pPr>
        <w:tabs>
          <w:tab w:val="left" w:pos="709"/>
        </w:tabs>
        <w:rPr>
          <w:rFonts w:ascii="Times New Roman" w:hAnsi="Times New Roman"/>
          <w:b/>
          <w:bCs/>
          <w:sz w:val="24"/>
          <w:szCs w:val="24"/>
        </w:rPr>
      </w:pPr>
      <w:r>
        <w:rPr>
          <w:rFonts w:ascii="Times New Roman" w:hAnsi="Times New Roman"/>
          <w:b/>
          <w:bCs/>
          <w:sz w:val="24"/>
          <w:szCs w:val="24"/>
        </w:rPr>
        <w:t xml:space="preserve">           </w:t>
      </w:r>
      <w:r w:rsidR="009B4FEB" w:rsidRPr="00C8268A">
        <w:rPr>
          <w:rFonts w:ascii="Times New Roman" w:hAnsi="Times New Roman"/>
          <w:b/>
          <w:bCs/>
          <w:sz w:val="24"/>
          <w:szCs w:val="24"/>
        </w:rPr>
        <w:t>MADDE 6. GİZLİLİK:</w:t>
      </w:r>
    </w:p>
    <w:p w:rsidR="009B4FEB" w:rsidRPr="00C8268A" w:rsidRDefault="009B4FEB" w:rsidP="00DB1450">
      <w:pPr>
        <w:jc w:val="both"/>
        <w:rPr>
          <w:rFonts w:ascii="Times New Roman" w:hAnsi="Times New Roman"/>
          <w:sz w:val="24"/>
          <w:szCs w:val="24"/>
        </w:rPr>
      </w:pPr>
      <w:r w:rsidRPr="00C8268A">
        <w:rPr>
          <w:rFonts w:ascii="Times New Roman" w:hAnsi="Times New Roman"/>
          <w:sz w:val="24"/>
          <w:szCs w:val="24"/>
        </w:rPr>
        <w:t>Taraflar, ilgili mevzuatın uygulanması sonucu ve</w:t>
      </w:r>
      <w:r w:rsidR="00E67C9F">
        <w:rPr>
          <w:rFonts w:ascii="Times New Roman" w:hAnsi="Times New Roman"/>
          <w:sz w:val="24"/>
          <w:szCs w:val="24"/>
        </w:rPr>
        <w:t>ya piyasa faaliyetleri yahut iş</w:t>
      </w:r>
      <w:r w:rsidRPr="00C8268A">
        <w:rPr>
          <w:rFonts w:ascii="Times New Roman" w:hAnsi="Times New Roman"/>
          <w:sz w:val="24"/>
          <w:szCs w:val="24"/>
        </w:rPr>
        <w:t xml:space="preserve">bu anlaşmanın uygulanması sonucu sahip oldukları ticari önemi haiz bilgilerin gizli tutulması için gerekli tedbirleri almak ve kendi iştirakleri ve/veya hissedarları olan tüzel kişiler </w:t>
      </w:r>
      <w:proofErr w:type="gramStart"/>
      <w:r w:rsidRPr="00C8268A">
        <w:rPr>
          <w:rFonts w:ascii="Times New Roman" w:hAnsi="Times New Roman"/>
          <w:sz w:val="24"/>
          <w:szCs w:val="24"/>
        </w:rPr>
        <w:t>dahil</w:t>
      </w:r>
      <w:proofErr w:type="gramEnd"/>
      <w:r w:rsidRPr="00C8268A">
        <w:rPr>
          <w:rFonts w:ascii="Times New Roman" w:hAnsi="Times New Roman"/>
          <w:sz w:val="24"/>
          <w:szCs w:val="24"/>
        </w:rPr>
        <w:t xml:space="preserve"> üçüncü şahıslara açıklamamak ve ilgili mevzuat ile öngörülen hususlar dışında kullanmamakla yükümlüdür.</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7. FERAGAT:</w:t>
      </w:r>
    </w:p>
    <w:p w:rsidR="009B4FEB" w:rsidRPr="00C8268A" w:rsidRDefault="009B4FEB" w:rsidP="00DB1450">
      <w:pPr>
        <w:jc w:val="both"/>
        <w:rPr>
          <w:rFonts w:ascii="Times New Roman" w:hAnsi="Times New Roman"/>
          <w:sz w:val="24"/>
          <w:szCs w:val="24"/>
        </w:rPr>
      </w:pPr>
      <w:r w:rsidRPr="00C8268A">
        <w:rPr>
          <w:rFonts w:ascii="Times New Roman" w:hAnsi="Times New Roman"/>
          <w:sz w:val="24"/>
          <w:szCs w:val="24"/>
        </w:rPr>
        <w:t>Taraflar yazılı olarak haklarından feragat etmediği sürece; ilgili mevzuat ve bu anlaşma kapsamındaki hakların kullanılmasındaki gec</w:t>
      </w:r>
      <w:r w:rsidR="00367F1D">
        <w:rPr>
          <w:rFonts w:ascii="Times New Roman" w:hAnsi="Times New Roman"/>
          <w:sz w:val="24"/>
          <w:szCs w:val="24"/>
        </w:rPr>
        <w:t>ikme, bu hakları</w:t>
      </w:r>
      <w:r w:rsidRPr="00C8268A">
        <w:rPr>
          <w:rFonts w:ascii="Times New Roman" w:hAnsi="Times New Roman"/>
          <w:sz w:val="24"/>
          <w:szCs w:val="24"/>
        </w:rPr>
        <w:t xml:space="preserve"> kısmen veya tamamen ortadan kaldırmaz ve bu haklardan feragat edildiği anlamına gelmez. Bir hakkın kısmen kullanılması, bu hakkın veya başka bir hakkın ileride kullanımını engellemez.</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8. EK PROTOKOLLER/EK SÖZLEŞMELER:</w:t>
      </w:r>
    </w:p>
    <w:p w:rsidR="009B4FEB" w:rsidRPr="00C8268A" w:rsidRDefault="009B4FEB" w:rsidP="009B4FEB">
      <w:pPr>
        <w:jc w:val="both"/>
        <w:rPr>
          <w:rFonts w:ascii="Times New Roman" w:hAnsi="Times New Roman" w:cs="Times New Roman"/>
          <w:sz w:val="24"/>
          <w:szCs w:val="24"/>
        </w:rPr>
      </w:pPr>
      <w:r w:rsidRPr="00C8268A">
        <w:rPr>
          <w:rFonts w:ascii="Times New Roman" w:hAnsi="Times New Roman" w:cs="Times New Roman"/>
          <w:bCs/>
          <w:sz w:val="24"/>
          <w:szCs w:val="24"/>
        </w:rPr>
        <w:t>(</w:t>
      </w:r>
      <w:r w:rsidRPr="00C8268A">
        <w:rPr>
          <w:rFonts w:ascii="Times New Roman" w:hAnsi="Times New Roman" w:cs="Times New Roman"/>
          <w:sz w:val="24"/>
          <w:szCs w:val="24"/>
        </w:rPr>
        <w:t>1) Taraflar, karşılıklı mutabakat sağlamaları halinde aralarında mevzuat çerçevesinde bu anlaşmaya</w:t>
      </w:r>
      <w:r w:rsidR="00976850">
        <w:rPr>
          <w:rFonts w:ascii="Times New Roman" w:hAnsi="Times New Roman" w:cs="Times New Roman"/>
          <w:sz w:val="24"/>
          <w:szCs w:val="24"/>
        </w:rPr>
        <w:t xml:space="preserve"> </w:t>
      </w:r>
      <w:r w:rsidR="00976850" w:rsidRPr="00976850">
        <w:rPr>
          <w:rFonts w:ascii="Times New Roman" w:hAnsi="Times New Roman" w:cs="Times New Roman"/>
          <w:sz w:val="24"/>
          <w:szCs w:val="24"/>
        </w:rPr>
        <w:t>aykırı olmamak üzere, bu anlaşmaya</w:t>
      </w:r>
      <w:r w:rsidRPr="00C8268A">
        <w:rPr>
          <w:rFonts w:ascii="Times New Roman" w:hAnsi="Times New Roman" w:cs="Times New Roman"/>
          <w:sz w:val="24"/>
          <w:szCs w:val="24"/>
        </w:rPr>
        <w:t xml:space="preserve"> ek olarak ilave ve/veya değişiklik protokolleri/sözleşmeleri yapabilir.</w:t>
      </w:r>
    </w:p>
    <w:p w:rsidR="009B4FEB" w:rsidRPr="00C8268A" w:rsidRDefault="009B4FEB" w:rsidP="009B4FEB">
      <w:pPr>
        <w:jc w:val="both"/>
        <w:rPr>
          <w:rFonts w:ascii="Times New Roman" w:hAnsi="Times New Roman" w:cs="Times New Roman"/>
          <w:sz w:val="24"/>
          <w:szCs w:val="24"/>
        </w:rPr>
      </w:pPr>
      <w:r w:rsidRPr="00C8268A">
        <w:rPr>
          <w:rFonts w:ascii="Times New Roman" w:hAnsi="Times New Roman" w:cs="Times New Roman"/>
          <w:sz w:val="24"/>
          <w:szCs w:val="24"/>
        </w:rPr>
        <w:t>(2) Bu anlaşmanın birinci bölümünde yer alan genel hükümler, Enerji Piyasası Düzenleme Kurul kararı ile değiştirilebilir.</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9. SONA ERME:</w:t>
      </w:r>
    </w:p>
    <w:p w:rsidR="009B4FEB" w:rsidRPr="00C8268A" w:rsidRDefault="009B4FEB" w:rsidP="009B4FEB">
      <w:pPr>
        <w:jc w:val="both"/>
        <w:rPr>
          <w:rFonts w:ascii="Times New Roman" w:hAnsi="Times New Roman"/>
          <w:sz w:val="24"/>
          <w:szCs w:val="24"/>
        </w:rPr>
      </w:pPr>
      <w:r w:rsidRPr="00C8268A">
        <w:rPr>
          <w:rFonts w:ascii="Times New Roman" w:hAnsi="Times New Roman"/>
          <w:sz w:val="24"/>
          <w:szCs w:val="24"/>
        </w:rPr>
        <w:t>(1)Bu anlaşma;</w:t>
      </w:r>
    </w:p>
    <w:p w:rsidR="009B4FEB" w:rsidRPr="00C8268A" w:rsidRDefault="009B4FEB" w:rsidP="009B4FEB">
      <w:pPr>
        <w:jc w:val="both"/>
        <w:rPr>
          <w:rFonts w:ascii="Times New Roman" w:hAnsi="Times New Roman"/>
          <w:sz w:val="24"/>
          <w:szCs w:val="24"/>
        </w:rPr>
      </w:pPr>
      <w:r w:rsidRPr="00C8268A">
        <w:rPr>
          <w:rFonts w:ascii="Times New Roman" w:hAnsi="Times New Roman"/>
          <w:sz w:val="24"/>
          <w:szCs w:val="24"/>
        </w:rPr>
        <w:t xml:space="preserve">a) Kullanıcının lisansının iptal edilmesi veya sona ermesi halinde, </w:t>
      </w:r>
    </w:p>
    <w:p w:rsidR="009B4FEB" w:rsidRPr="00C8268A" w:rsidRDefault="00186B1D" w:rsidP="00972D61">
      <w:pPr>
        <w:jc w:val="both"/>
        <w:rPr>
          <w:rFonts w:ascii="Times New Roman" w:hAnsi="Times New Roman"/>
          <w:sz w:val="24"/>
          <w:szCs w:val="24"/>
        </w:rPr>
      </w:pPr>
      <w:r>
        <w:rPr>
          <w:rFonts w:ascii="Times New Roman" w:hAnsi="Times New Roman"/>
          <w:sz w:val="24"/>
          <w:szCs w:val="24"/>
        </w:rPr>
        <w:lastRenderedPageBreak/>
        <w:t xml:space="preserve">b) </w:t>
      </w:r>
      <w:r w:rsidR="009B4FEB" w:rsidRPr="00C8268A">
        <w:rPr>
          <w:rFonts w:ascii="Times New Roman" w:hAnsi="Times New Roman"/>
          <w:sz w:val="24"/>
          <w:szCs w:val="24"/>
        </w:rPr>
        <w:t>Dağıtım Şirketi ile üretim faaliyeti gösteren kullanıcı arasında imzalanan Bağlantı Anlaşmasının sona ermesi halinde,</w:t>
      </w:r>
    </w:p>
    <w:p w:rsidR="009B4FEB" w:rsidRPr="00C8268A" w:rsidRDefault="00976850" w:rsidP="00972D61">
      <w:pPr>
        <w:jc w:val="both"/>
        <w:rPr>
          <w:rFonts w:ascii="Times New Roman" w:hAnsi="Times New Roman"/>
          <w:sz w:val="24"/>
          <w:szCs w:val="24"/>
        </w:rPr>
      </w:pPr>
      <w:r>
        <w:rPr>
          <w:rFonts w:ascii="Times New Roman" w:hAnsi="Times New Roman"/>
          <w:sz w:val="24"/>
          <w:szCs w:val="24"/>
        </w:rPr>
        <w:t>c) Kullanıcının iflasının kesinleşmesi</w:t>
      </w:r>
      <w:r w:rsidR="009B4FEB" w:rsidRPr="00C8268A">
        <w:rPr>
          <w:rFonts w:ascii="Times New Roman" w:hAnsi="Times New Roman"/>
          <w:sz w:val="24"/>
          <w:szCs w:val="24"/>
        </w:rPr>
        <w:t xml:space="preserve"> veya acze düşmesi hallerinde, kendiliğinden sona erer.</w:t>
      </w:r>
    </w:p>
    <w:p w:rsidR="009B4FEB" w:rsidRPr="00C8268A" w:rsidRDefault="009B4FEB" w:rsidP="009B4FEB">
      <w:pPr>
        <w:widowControl w:val="0"/>
        <w:tabs>
          <w:tab w:val="left" w:pos="720"/>
        </w:tabs>
        <w:autoSpaceDE w:val="0"/>
        <w:autoSpaceDN w:val="0"/>
        <w:adjustRightInd w:val="0"/>
        <w:spacing w:after="120"/>
        <w:jc w:val="both"/>
        <w:rPr>
          <w:rFonts w:ascii="Times New Roman" w:hAnsi="Times New Roman"/>
          <w:sz w:val="24"/>
          <w:szCs w:val="24"/>
        </w:rPr>
      </w:pPr>
      <w:r w:rsidRPr="00C8268A">
        <w:rPr>
          <w:rFonts w:ascii="Times New Roman" w:hAnsi="Times New Roman"/>
          <w:sz w:val="24"/>
          <w:szCs w:val="24"/>
        </w:rPr>
        <w:t>(2)</w:t>
      </w:r>
      <w:r w:rsidR="0001503E">
        <w:rPr>
          <w:rFonts w:ascii="Times New Roman" w:hAnsi="Times New Roman"/>
          <w:sz w:val="24"/>
          <w:szCs w:val="24"/>
        </w:rPr>
        <w:t xml:space="preserve"> </w:t>
      </w:r>
      <w:r w:rsidRPr="00C8268A">
        <w:rPr>
          <w:rFonts w:ascii="Times New Roman" w:hAnsi="Times New Roman"/>
          <w:sz w:val="24"/>
          <w:szCs w:val="24"/>
        </w:rPr>
        <w:t>Kullanıcının, bu anlaşmaya konu dağıtım sistemi kullanımını sona erdirmek üzere Dağıtım Şirketine yazılı olarak başvurması halinde, tarafların mutabık kalacakları tarihte bu anlaşma sona ermiş kabul edilir. Bu durumda kullanıcı, dağıtım sistemi kullanımını sona erdirme talebini Elektrik Piyasası Dengeleme ve Uzlaştırma Yönetmeliği’nde belirtilen süre ve uygulamalara göre Dağıtım Şirketine yazılı olarak bildirir.</w:t>
      </w:r>
    </w:p>
    <w:p w:rsidR="009B4FEB" w:rsidRPr="00DB1450" w:rsidRDefault="009B4FEB" w:rsidP="00DB1450">
      <w:pPr>
        <w:widowControl w:val="0"/>
        <w:tabs>
          <w:tab w:val="left" w:pos="720"/>
        </w:tabs>
        <w:autoSpaceDE w:val="0"/>
        <w:autoSpaceDN w:val="0"/>
        <w:adjustRightInd w:val="0"/>
        <w:spacing w:after="120"/>
        <w:jc w:val="both"/>
        <w:rPr>
          <w:rFonts w:ascii="Times New Roman" w:hAnsi="Times New Roman"/>
          <w:sz w:val="24"/>
          <w:szCs w:val="24"/>
        </w:rPr>
      </w:pPr>
      <w:r w:rsidRPr="00C8268A">
        <w:rPr>
          <w:rFonts w:ascii="Times New Roman" w:hAnsi="Times New Roman"/>
          <w:sz w:val="24"/>
          <w:szCs w:val="24"/>
        </w:rPr>
        <w:t>(3)</w:t>
      </w:r>
      <w:r w:rsidR="0001503E">
        <w:rPr>
          <w:rFonts w:ascii="Times New Roman" w:hAnsi="Times New Roman"/>
          <w:sz w:val="24"/>
          <w:szCs w:val="24"/>
        </w:rPr>
        <w:t xml:space="preserve"> </w:t>
      </w:r>
      <w:r w:rsidRPr="00C8268A">
        <w:rPr>
          <w:rFonts w:ascii="Times New Roman" w:hAnsi="Times New Roman"/>
          <w:sz w:val="24"/>
          <w:szCs w:val="24"/>
        </w:rPr>
        <w:t>Bu anlaşmanın sona ermesi, tarafların bu anlaşmadan kaynaklanan mali yükümlülüklerini ortadan kaldırmaz.</w:t>
      </w:r>
    </w:p>
    <w:p w:rsidR="009B4FEB" w:rsidRPr="00C8268A" w:rsidRDefault="009B4FEB" w:rsidP="009B4FEB">
      <w:pPr>
        <w:jc w:val="both"/>
        <w:rPr>
          <w:rFonts w:ascii="Times New Roman" w:hAnsi="Times New Roman"/>
          <w:b/>
          <w:bCs/>
          <w:sz w:val="24"/>
          <w:szCs w:val="24"/>
        </w:rPr>
      </w:pPr>
      <w:r w:rsidRPr="00C8268A">
        <w:rPr>
          <w:rFonts w:ascii="Times New Roman" w:hAnsi="Times New Roman"/>
          <w:b/>
          <w:bCs/>
          <w:sz w:val="24"/>
          <w:szCs w:val="24"/>
        </w:rPr>
        <w:tab/>
        <w:t>MADDE 10. KISMİ HÜKÜMSÜZLÜKTE ANLAŞMANIN GEÇERLİLİĞİ:</w:t>
      </w:r>
    </w:p>
    <w:p w:rsidR="009B4FEB" w:rsidRPr="00C8268A" w:rsidRDefault="009B4FEB" w:rsidP="00DB1450">
      <w:pPr>
        <w:jc w:val="both"/>
        <w:rPr>
          <w:rFonts w:ascii="Times New Roman" w:hAnsi="Times New Roman"/>
          <w:sz w:val="24"/>
          <w:szCs w:val="24"/>
        </w:rPr>
      </w:pPr>
      <w:r w:rsidRPr="00C8268A">
        <w:rPr>
          <w:rFonts w:ascii="Times New Roman" w:hAnsi="Times New Roman"/>
          <w:sz w:val="24"/>
          <w:szCs w:val="24"/>
        </w:rPr>
        <w:t xml:space="preserve">Bu anlaşmanın herhangi bir hükmünün, batıl, hükümsüz, geçersiz, uygulanamaz veya mevzuata aykırı olduğu tespit edilirse; bu durum anlaşmanın geri kalan hükümlerinin geçerliğini kısmen veya tamamen ortadan kaldırmaz. </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11. ANLAŞMAZLIKLARIN ÇÖZÜMÜ:</w:t>
      </w:r>
    </w:p>
    <w:p w:rsidR="009F2B22" w:rsidRDefault="009F2B22" w:rsidP="00DB1450">
      <w:pPr>
        <w:jc w:val="both"/>
        <w:rPr>
          <w:rFonts w:ascii="Times New Roman" w:hAnsi="Times New Roman"/>
          <w:sz w:val="24"/>
          <w:szCs w:val="24"/>
        </w:rPr>
      </w:pPr>
      <w:r>
        <w:rPr>
          <w:rFonts w:ascii="Times New Roman" w:hAnsi="Times New Roman"/>
          <w:color w:val="000000"/>
          <w:sz w:val="24"/>
          <w:szCs w:val="24"/>
        </w:rPr>
        <w:t xml:space="preserve">(1) </w:t>
      </w:r>
      <w:r w:rsidR="009B4FEB" w:rsidRPr="00C8268A">
        <w:rPr>
          <w:rFonts w:ascii="Times New Roman" w:hAnsi="Times New Roman"/>
          <w:color w:val="000000"/>
          <w:sz w:val="24"/>
          <w:szCs w:val="24"/>
        </w:rPr>
        <w:t>Dağıtım Şirketi ile</w:t>
      </w:r>
      <w:r w:rsidR="009B4FEB" w:rsidRPr="00C8268A">
        <w:rPr>
          <w:rFonts w:ascii="Times New Roman" w:hAnsi="Times New Roman"/>
          <w:sz w:val="24"/>
          <w:szCs w:val="24"/>
        </w:rPr>
        <w:t xml:space="preserve"> kullanıcının bu </w:t>
      </w:r>
      <w:r w:rsidR="009B4FEB" w:rsidRPr="00C8268A">
        <w:rPr>
          <w:rFonts w:ascii="Times New Roman" w:hAnsi="Times New Roman"/>
          <w:color w:val="000000"/>
          <w:sz w:val="24"/>
          <w:szCs w:val="24"/>
        </w:rPr>
        <w:t>anlaşmanın</w:t>
      </w:r>
      <w:r w:rsidR="009B4FEB" w:rsidRPr="00C8268A">
        <w:rPr>
          <w:rFonts w:ascii="Times New Roman" w:hAnsi="Times New Roman"/>
          <w:sz w:val="24"/>
          <w:szCs w:val="24"/>
        </w:rPr>
        <w:t xml:space="preserve"> hükümleri üzerinde mutabakata</w:t>
      </w:r>
      <w:r w:rsidR="00AB49D9">
        <w:rPr>
          <w:rFonts w:ascii="Times New Roman" w:hAnsi="Times New Roman"/>
          <w:sz w:val="24"/>
          <w:szCs w:val="24"/>
        </w:rPr>
        <w:t xml:space="preserve"> varamamaları halinde, taraflar</w:t>
      </w:r>
      <w:r w:rsidR="009B4FEB" w:rsidRPr="00C8268A">
        <w:rPr>
          <w:rFonts w:ascii="Times New Roman" w:hAnsi="Times New Roman"/>
          <w:sz w:val="24"/>
          <w:szCs w:val="24"/>
        </w:rPr>
        <w:t xml:space="preserve"> anlaşmazlığın çözümü konusunda Kuruma yazılı olarak başvuruda bulunabilir.</w:t>
      </w:r>
    </w:p>
    <w:p w:rsidR="009B4FEB" w:rsidRPr="00C8268A" w:rsidRDefault="009F2B22" w:rsidP="00DB1450">
      <w:pPr>
        <w:jc w:val="both"/>
        <w:rPr>
          <w:rFonts w:ascii="Times New Roman" w:hAnsi="Times New Roman"/>
          <w:sz w:val="24"/>
          <w:szCs w:val="24"/>
        </w:rPr>
      </w:pPr>
      <w:r w:rsidRPr="009F2B22">
        <w:rPr>
          <w:rFonts w:ascii="Times New Roman" w:hAnsi="Times New Roman"/>
          <w:sz w:val="24"/>
          <w:szCs w:val="24"/>
        </w:rPr>
        <w:t xml:space="preserve">(2) </w:t>
      </w:r>
      <w:r w:rsidR="00976850" w:rsidRPr="00976850">
        <w:rPr>
          <w:rFonts w:ascii="Times New Roman" w:hAnsi="Times New Roman"/>
          <w:sz w:val="24"/>
          <w:szCs w:val="24"/>
        </w:rPr>
        <w:t>İşbu a</w:t>
      </w:r>
      <w:r w:rsidR="00976850">
        <w:rPr>
          <w:rFonts w:ascii="Times New Roman" w:hAnsi="Times New Roman"/>
          <w:sz w:val="24"/>
          <w:szCs w:val="24"/>
        </w:rPr>
        <w:t>nlaşmadan doğan uyuşmazlıklar görevli ve yetkili</w:t>
      </w:r>
      <w:r w:rsidR="00976850" w:rsidRPr="00976850">
        <w:rPr>
          <w:rFonts w:ascii="Times New Roman" w:hAnsi="Times New Roman"/>
          <w:sz w:val="24"/>
          <w:szCs w:val="24"/>
        </w:rPr>
        <w:t xml:space="preserve"> mahkemelerde çözülür. </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12. BİLDİRİMLER:</w:t>
      </w:r>
    </w:p>
    <w:p w:rsidR="009B4FEB" w:rsidRPr="00C8268A" w:rsidRDefault="009B4FEB" w:rsidP="009B4FEB">
      <w:pPr>
        <w:pStyle w:val="partext"/>
        <w:jc w:val="both"/>
        <w:rPr>
          <w:rFonts w:ascii="Times New Roman" w:hAnsi="Times New Roman"/>
          <w:bCs/>
          <w:sz w:val="24"/>
          <w:szCs w:val="24"/>
        </w:rPr>
      </w:pPr>
      <w:r w:rsidRPr="00C8268A">
        <w:rPr>
          <w:rFonts w:ascii="Times New Roman" w:hAnsi="Times New Roman"/>
          <w:bCs/>
          <w:sz w:val="24"/>
          <w:szCs w:val="24"/>
        </w:rPr>
        <w:t>(1)</w:t>
      </w:r>
      <w:r w:rsidR="00E93545">
        <w:rPr>
          <w:rFonts w:ascii="Times New Roman" w:hAnsi="Times New Roman"/>
          <w:bCs/>
          <w:sz w:val="24"/>
          <w:szCs w:val="24"/>
        </w:rPr>
        <w:t xml:space="preserve"> </w:t>
      </w:r>
      <w:r w:rsidR="00976850" w:rsidRPr="00976850">
        <w:rPr>
          <w:rFonts w:ascii="Times New Roman" w:eastAsia="SimSun" w:hAnsi="Times New Roman" w:cs="Times New Roman"/>
          <w:bCs/>
          <w:sz w:val="24"/>
          <w:szCs w:val="24"/>
          <w:lang w:eastAsia="zh-CN"/>
        </w:rPr>
        <w:t xml:space="preserve">Bu anlaşma uyarınca yapılacak bildirimler noter aracılığıyla, bu anlaşmada yer alan Kayıtlı Elektronik Posta (KEP) adresi yoluyla veya </w:t>
      </w:r>
      <w:r w:rsidR="00976850" w:rsidRPr="00976850">
        <w:rPr>
          <w:rFonts w:ascii="Times New Roman" w:eastAsia="ヒラギノ明朝 Pro W3" w:hAnsi="Times New Roman" w:cs="Times New Roman"/>
          <w:sz w:val="24"/>
          <w:szCs w:val="24"/>
          <w:lang w:eastAsia="zh-CN"/>
        </w:rPr>
        <w:t xml:space="preserve">Elektrik Piyasası Bağlantı ve Sistem Kullanım Yönetmeliği’nde </w:t>
      </w:r>
      <w:r w:rsidR="00976850" w:rsidRPr="00976850">
        <w:rPr>
          <w:rFonts w:ascii="Times New Roman" w:eastAsia="SimSun" w:hAnsi="Times New Roman" w:cs="Times New Roman"/>
          <w:bCs/>
          <w:sz w:val="24"/>
          <w:szCs w:val="24"/>
          <w:lang w:eastAsia="zh-CN"/>
        </w:rPr>
        <w:t>öngörülen usullere göre yapılır.</w:t>
      </w:r>
    </w:p>
    <w:p w:rsidR="009B4FEB" w:rsidRPr="00DB1450" w:rsidRDefault="009B4FEB" w:rsidP="00DB1450">
      <w:pPr>
        <w:pStyle w:val="partext"/>
        <w:jc w:val="both"/>
        <w:rPr>
          <w:rFonts w:ascii="Times New Roman" w:hAnsi="Times New Roman"/>
          <w:bCs/>
          <w:sz w:val="24"/>
          <w:szCs w:val="24"/>
        </w:rPr>
      </w:pPr>
      <w:r w:rsidRPr="00C8268A">
        <w:rPr>
          <w:rFonts w:ascii="Times New Roman" w:hAnsi="Times New Roman"/>
          <w:bCs/>
          <w:sz w:val="24"/>
          <w:szCs w:val="24"/>
        </w:rPr>
        <w:t>(2)</w:t>
      </w:r>
      <w:r w:rsidR="00E93545">
        <w:rPr>
          <w:rFonts w:ascii="Times New Roman" w:hAnsi="Times New Roman"/>
          <w:bCs/>
          <w:sz w:val="24"/>
          <w:szCs w:val="24"/>
        </w:rPr>
        <w:t xml:space="preserve"> </w:t>
      </w:r>
      <w:r w:rsidRPr="00C8268A">
        <w:rPr>
          <w:rFonts w:ascii="Times New Roman" w:hAnsi="Times New Roman"/>
          <w:bCs/>
          <w:sz w:val="24"/>
          <w:szCs w:val="24"/>
        </w:rPr>
        <w:t xml:space="preserve">Dağıtım Şirketinin adres değişikliği, resmi internet sayfasında yayımlanarak bildirilir. </w:t>
      </w:r>
      <w:r w:rsidRPr="00C8268A">
        <w:rPr>
          <w:rFonts w:ascii="Times New Roman" w:hAnsi="Times New Roman" w:cs="Times New Roman"/>
          <w:bCs/>
          <w:sz w:val="24"/>
          <w:szCs w:val="24"/>
        </w:rPr>
        <w:t>Kullanıcı, iletişim adresindeki değişikliği Dağıtım Şirketine değişiklik gerçekleştikten sonraki 10 (on) gün içinde bildirmekle yükümlüdür.</w:t>
      </w:r>
    </w:p>
    <w:p w:rsidR="009B4FEB" w:rsidRPr="00C8268A" w:rsidRDefault="009B4FEB" w:rsidP="009B4FEB">
      <w:pPr>
        <w:jc w:val="both"/>
        <w:rPr>
          <w:rFonts w:ascii="Times New Roman" w:hAnsi="Times New Roman"/>
          <w:b/>
          <w:bCs/>
          <w:sz w:val="24"/>
          <w:szCs w:val="24"/>
        </w:rPr>
      </w:pPr>
      <w:r w:rsidRPr="00C8268A">
        <w:rPr>
          <w:rFonts w:ascii="Times New Roman" w:hAnsi="Times New Roman"/>
          <w:b/>
          <w:bCs/>
          <w:sz w:val="24"/>
          <w:szCs w:val="24"/>
        </w:rPr>
        <w:tab/>
        <w:t>MADDE 13. MEVZUATA UYUM:</w:t>
      </w:r>
    </w:p>
    <w:p w:rsidR="009B4FEB" w:rsidRPr="00C8268A" w:rsidRDefault="009B4FEB" w:rsidP="00DB1450">
      <w:pPr>
        <w:jc w:val="both"/>
        <w:rPr>
          <w:rFonts w:ascii="Times New Roman" w:hAnsi="Times New Roman"/>
          <w:sz w:val="24"/>
          <w:szCs w:val="24"/>
        </w:rPr>
      </w:pPr>
      <w:r w:rsidRPr="00C8268A">
        <w:rPr>
          <w:rFonts w:ascii="Times New Roman" w:hAnsi="Times New Roman"/>
          <w:sz w:val="24"/>
          <w:szCs w:val="24"/>
        </w:rPr>
        <w:t>Bu anlaşmanın yürürlük tarihinden sonraki ilgili mevzuat değişiklikleri taraflar için bağlayıcıdır.</w:t>
      </w:r>
    </w:p>
    <w:p w:rsidR="009B4FEB" w:rsidRPr="00C8268A" w:rsidRDefault="009B4FEB" w:rsidP="00E93545">
      <w:pPr>
        <w:spacing w:line="240" w:lineRule="auto"/>
        <w:jc w:val="both"/>
        <w:rPr>
          <w:rFonts w:ascii="Times New Roman" w:hAnsi="Times New Roman"/>
          <w:b/>
          <w:bCs/>
          <w:sz w:val="24"/>
          <w:szCs w:val="24"/>
        </w:rPr>
      </w:pPr>
      <w:r w:rsidRPr="00C8268A">
        <w:rPr>
          <w:rFonts w:ascii="Times New Roman" w:hAnsi="Times New Roman"/>
          <w:b/>
          <w:bCs/>
          <w:sz w:val="24"/>
          <w:szCs w:val="24"/>
        </w:rPr>
        <w:tab/>
        <w:t>MADDE 14. TEMİNAT ALINMASI:</w:t>
      </w:r>
    </w:p>
    <w:p w:rsidR="00034B80" w:rsidRPr="00034B80" w:rsidRDefault="00034B80" w:rsidP="00034B80">
      <w:pPr>
        <w:jc w:val="both"/>
        <w:rPr>
          <w:rFonts w:ascii="Times New Roman" w:hAnsi="Times New Roman"/>
          <w:sz w:val="24"/>
          <w:szCs w:val="24"/>
        </w:rPr>
      </w:pPr>
      <w:r w:rsidRPr="00034B80">
        <w:rPr>
          <w:rFonts w:ascii="Times New Roman" w:hAnsi="Times New Roman"/>
          <w:sz w:val="24"/>
          <w:szCs w:val="24"/>
        </w:rPr>
        <w:t xml:space="preserve">(1) Kullanıcı, bu anlaşma kapsamındaki sistem kullanım bedeline ilişkin ödeme yükümlülüklerinin teminat altına alınabilmesini </w:t>
      </w:r>
      <w:proofErr w:type="spellStart"/>
      <w:r w:rsidRPr="00034B80">
        <w:rPr>
          <w:rFonts w:ascii="Times New Roman" w:hAnsi="Times New Roman"/>
          <w:sz w:val="24"/>
          <w:szCs w:val="24"/>
        </w:rPr>
        <w:t>teminen</w:t>
      </w:r>
      <w:proofErr w:type="spellEnd"/>
      <w:r w:rsidRPr="00034B80">
        <w:rPr>
          <w:rFonts w:ascii="Times New Roman" w:hAnsi="Times New Roman"/>
          <w:sz w:val="24"/>
          <w:szCs w:val="24"/>
        </w:rPr>
        <w:t xml:space="preserve"> Dağıtım Şirketine teminat olarak nakit veya kesin ve süresiz banka teminat mektubu verir. Ancak, her koşulda alınan teminat miktarı, </w:t>
      </w:r>
    </w:p>
    <w:p w:rsidR="00034B80" w:rsidRPr="00034B80" w:rsidRDefault="00034B80" w:rsidP="00034B80">
      <w:pPr>
        <w:jc w:val="both"/>
        <w:rPr>
          <w:rFonts w:ascii="Times New Roman" w:hAnsi="Times New Roman"/>
          <w:sz w:val="24"/>
          <w:szCs w:val="24"/>
        </w:rPr>
      </w:pPr>
      <w:r>
        <w:rPr>
          <w:rFonts w:ascii="Times New Roman" w:hAnsi="Times New Roman"/>
          <w:sz w:val="24"/>
          <w:szCs w:val="24"/>
        </w:rPr>
        <w:lastRenderedPageBreak/>
        <w:t xml:space="preserve">a) </w:t>
      </w:r>
      <w:r w:rsidRPr="00034B80">
        <w:rPr>
          <w:rFonts w:ascii="Times New Roman" w:hAnsi="Times New Roman"/>
          <w:sz w:val="24"/>
          <w:szCs w:val="24"/>
        </w:rPr>
        <w:t>Kullanıcının üretim faaliyeti gösteren tüzel kişi olması durumunda anlaşma tarihinden önceki bir yıl içinde kendisine tahakkuk ettirilen</w:t>
      </w:r>
      <w:r w:rsidR="00A8403A">
        <w:rPr>
          <w:rFonts w:ascii="Times New Roman" w:hAnsi="Times New Roman"/>
          <w:sz w:val="24"/>
          <w:szCs w:val="24"/>
        </w:rPr>
        <w:t xml:space="preserve"> aylık sistem kullanım bedellerinin en yükseğinin </w:t>
      </w:r>
      <w:r w:rsidR="00A8403A" w:rsidRPr="00034B80">
        <w:rPr>
          <w:rFonts w:ascii="Times New Roman" w:hAnsi="Times New Roman"/>
          <w:sz w:val="24"/>
          <w:szCs w:val="24"/>
        </w:rPr>
        <w:t>2 (iki) katınd</w:t>
      </w:r>
      <w:r w:rsidR="00A8403A">
        <w:rPr>
          <w:rFonts w:ascii="Times New Roman" w:hAnsi="Times New Roman"/>
          <w:sz w:val="24"/>
          <w:szCs w:val="24"/>
        </w:rPr>
        <w:t>an</w:t>
      </w:r>
      <w:r w:rsidRPr="00034B80">
        <w:rPr>
          <w:rFonts w:ascii="Times New Roman" w:hAnsi="Times New Roman"/>
          <w:sz w:val="24"/>
          <w:szCs w:val="24"/>
        </w:rPr>
        <w:t>,</w:t>
      </w:r>
    </w:p>
    <w:p w:rsidR="00A8403A" w:rsidRDefault="00034B80" w:rsidP="00034B80">
      <w:pPr>
        <w:jc w:val="both"/>
        <w:rPr>
          <w:rFonts w:ascii="Times New Roman" w:hAnsi="Times New Roman"/>
          <w:sz w:val="24"/>
          <w:szCs w:val="24"/>
        </w:rPr>
      </w:pPr>
      <w:r w:rsidRPr="00034B80">
        <w:rPr>
          <w:rFonts w:ascii="Times New Roman" w:hAnsi="Times New Roman"/>
          <w:sz w:val="24"/>
          <w:szCs w:val="24"/>
        </w:rPr>
        <w:t xml:space="preserve">b) Kullanıcının tedarik şirketi veya serbest tüketicilere doğrudan satış yapan üretim şirketi olması halinde, ilgili dağıtım bölgesi sınırlarında bulunan ve </w:t>
      </w:r>
      <w:proofErr w:type="gramStart"/>
      <w:r w:rsidRPr="00034B80">
        <w:rPr>
          <w:rFonts w:ascii="Times New Roman" w:hAnsi="Times New Roman"/>
          <w:sz w:val="24"/>
          <w:szCs w:val="24"/>
        </w:rPr>
        <w:t>portföyünde</w:t>
      </w:r>
      <w:proofErr w:type="gramEnd"/>
      <w:r w:rsidRPr="00034B80">
        <w:rPr>
          <w:rFonts w:ascii="Times New Roman" w:hAnsi="Times New Roman"/>
          <w:sz w:val="24"/>
          <w:szCs w:val="24"/>
        </w:rPr>
        <w:t xml:space="preserve"> yer alan tüketiciler için anlaşma tarihinden önceki bir yıl i</w:t>
      </w:r>
      <w:r>
        <w:rPr>
          <w:rFonts w:ascii="Times New Roman" w:hAnsi="Times New Roman"/>
          <w:sz w:val="24"/>
          <w:szCs w:val="24"/>
        </w:rPr>
        <w:t xml:space="preserve">çinde tahakkuk ettirilen </w:t>
      </w:r>
      <w:r w:rsidRPr="00034B80">
        <w:rPr>
          <w:rFonts w:ascii="Times New Roman" w:hAnsi="Times New Roman"/>
          <w:sz w:val="24"/>
          <w:szCs w:val="24"/>
        </w:rPr>
        <w:t>aylık sistem kullanım bedellerinin aylık topla</w:t>
      </w:r>
      <w:r>
        <w:rPr>
          <w:rFonts w:ascii="Times New Roman" w:hAnsi="Times New Roman"/>
          <w:sz w:val="24"/>
          <w:szCs w:val="24"/>
        </w:rPr>
        <w:t>mlarının</w:t>
      </w:r>
      <w:r w:rsidRPr="00034B80">
        <w:rPr>
          <w:rFonts w:ascii="Times New Roman" w:hAnsi="Times New Roman"/>
          <w:sz w:val="24"/>
          <w:szCs w:val="24"/>
        </w:rPr>
        <w:t xml:space="preserve"> en yükseğinin 2 (iki) katınd</w:t>
      </w:r>
      <w:r>
        <w:rPr>
          <w:rFonts w:ascii="Times New Roman" w:hAnsi="Times New Roman"/>
          <w:sz w:val="24"/>
          <w:szCs w:val="24"/>
        </w:rPr>
        <w:t>an</w:t>
      </w:r>
      <w:r w:rsidR="00A8403A">
        <w:rPr>
          <w:rFonts w:ascii="Times New Roman" w:hAnsi="Times New Roman"/>
          <w:sz w:val="24"/>
          <w:szCs w:val="24"/>
        </w:rPr>
        <w:t>,</w:t>
      </w:r>
      <w:r>
        <w:rPr>
          <w:rFonts w:ascii="Times New Roman" w:hAnsi="Times New Roman"/>
          <w:sz w:val="24"/>
          <w:szCs w:val="24"/>
        </w:rPr>
        <w:t xml:space="preserve"> </w:t>
      </w:r>
    </w:p>
    <w:p w:rsidR="006E2D56" w:rsidRDefault="00034B80" w:rsidP="00034B80">
      <w:pPr>
        <w:jc w:val="both"/>
        <w:rPr>
          <w:rFonts w:ascii="Times New Roman" w:hAnsi="Times New Roman"/>
          <w:sz w:val="24"/>
          <w:szCs w:val="24"/>
        </w:rPr>
      </w:pPr>
      <w:proofErr w:type="gramStart"/>
      <w:r w:rsidRPr="00034B80">
        <w:rPr>
          <w:rFonts w:ascii="Times New Roman" w:hAnsi="Times New Roman"/>
          <w:sz w:val="24"/>
          <w:szCs w:val="24"/>
        </w:rPr>
        <w:t>daha</w:t>
      </w:r>
      <w:proofErr w:type="gramEnd"/>
      <w:r w:rsidRPr="00034B80">
        <w:rPr>
          <w:rFonts w:ascii="Times New Roman" w:hAnsi="Times New Roman"/>
          <w:sz w:val="24"/>
          <w:szCs w:val="24"/>
        </w:rPr>
        <w:t xml:space="preserve"> fazla olamaz. Bu anlaşma kapsamında kullanıcıdan alınan teminatlar EK-2’de belirtilmiştir. </w:t>
      </w:r>
    </w:p>
    <w:p w:rsidR="00D10A42" w:rsidRPr="00D10A42" w:rsidRDefault="00D10A42" w:rsidP="00D10A42">
      <w:pPr>
        <w:jc w:val="both"/>
        <w:rPr>
          <w:rFonts w:ascii="Times New Roman" w:hAnsi="Times New Roman"/>
          <w:sz w:val="24"/>
          <w:szCs w:val="24"/>
        </w:rPr>
      </w:pPr>
      <w:r>
        <w:rPr>
          <w:rFonts w:ascii="Times New Roman" w:hAnsi="Times New Roman"/>
          <w:sz w:val="24"/>
          <w:szCs w:val="24"/>
        </w:rPr>
        <w:t xml:space="preserve"> </w:t>
      </w:r>
      <w:r w:rsidRPr="00D10A42">
        <w:rPr>
          <w:rFonts w:ascii="Times New Roman" w:hAnsi="Times New Roman"/>
          <w:sz w:val="24"/>
          <w:szCs w:val="24"/>
        </w:rPr>
        <w:t xml:space="preserve">(2) Alınan teminat miktarı, </w:t>
      </w:r>
      <w:r>
        <w:rPr>
          <w:rFonts w:ascii="Times New Roman" w:hAnsi="Times New Roman"/>
          <w:sz w:val="24"/>
          <w:szCs w:val="24"/>
        </w:rPr>
        <w:t xml:space="preserve">kullanıcının veya kullanıcının </w:t>
      </w:r>
      <w:proofErr w:type="gramStart"/>
      <w:r w:rsidRPr="00D10A42">
        <w:rPr>
          <w:rFonts w:ascii="Times New Roman" w:hAnsi="Times New Roman"/>
          <w:sz w:val="24"/>
          <w:szCs w:val="24"/>
        </w:rPr>
        <w:t>portföyünde</w:t>
      </w:r>
      <w:proofErr w:type="gramEnd"/>
      <w:r w:rsidRPr="00D10A42">
        <w:rPr>
          <w:rFonts w:ascii="Times New Roman" w:hAnsi="Times New Roman"/>
          <w:sz w:val="24"/>
          <w:szCs w:val="24"/>
        </w:rPr>
        <w:t xml:space="preserve"> yer alan tüketicilerin geriye dönük 1 (bir) yıllık üretiminin/ tüketiminin bulunmaması durumunda söz konusu kullanıcıya veya tüketiciye ilişkin olarak,</w:t>
      </w:r>
    </w:p>
    <w:p w:rsidR="00D10A42" w:rsidRPr="00D10A42" w:rsidRDefault="00D10A42" w:rsidP="00D10A42">
      <w:pPr>
        <w:jc w:val="both"/>
        <w:rPr>
          <w:rFonts w:ascii="Times New Roman" w:hAnsi="Times New Roman"/>
          <w:sz w:val="24"/>
          <w:szCs w:val="24"/>
        </w:rPr>
      </w:pPr>
      <w:r w:rsidRPr="00D10A42">
        <w:rPr>
          <w:rFonts w:ascii="Times New Roman" w:hAnsi="Times New Roman"/>
          <w:sz w:val="24"/>
          <w:szCs w:val="24"/>
        </w:rPr>
        <w:t xml:space="preserve">(a) </w:t>
      </w:r>
      <w:r w:rsidR="002D4546" w:rsidRPr="002D4546">
        <w:rPr>
          <w:rFonts w:ascii="Times New Roman" w:hAnsi="Times New Roman" w:cs="Times New Roman"/>
          <w:sz w:val="24"/>
          <w:szCs w:val="24"/>
        </w:rPr>
        <w:t xml:space="preserve">Kullanıcının üretim faaliyeti gösteren tüzel kişi olması halinde kullanıcının üretim lisansında yer alan kurulu gücü ve yıllık üretim miktarının </w:t>
      </w:r>
      <w:proofErr w:type="spellStart"/>
      <w:r w:rsidR="002D4546" w:rsidRPr="002D4546">
        <w:rPr>
          <w:rFonts w:ascii="Times New Roman" w:hAnsi="Times New Roman" w:cs="Times New Roman"/>
          <w:sz w:val="24"/>
          <w:szCs w:val="24"/>
        </w:rPr>
        <w:t>onikide</w:t>
      </w:r>
      <w:proofErr w:type="spellEnd"/>
      <w:r w:rsidR="002D4546" w:rsidRPr="002D4546">
        <w:rPr>
          <w:rFonts w:ascii="Times New Roman" w:hAnsi="Times New Roman" w:cs="Times New Roman"/>
          <w:sz w:val="24"/>
          <w:szCs w:val="24"/>
        </w:rPr>
        <w:t xml:space="preserve"> birine göre tarifesine uygun olarak hesaplanan bedelin iki katından,</w:t>
      </w:r>
    </w:p>
    <w:p w:rsidR="002D4546" w:rsidRPr="002D4546" w:rsidRDefault="00D10A42" w:rsidP="002D4546">
      <w:pPr>
        <w:jc w:val="both"/>
        <w:rPr>
          <w:rFonts w:ascii="Times New Roman" w:hAnsi="Times New Roman" w:cs="Times New Roman"/>
          <w:sz w:val="24"/>
          <w:szCs w:val="24"/>
        </w:rPr>
      </w:pPr>
      <w:r w:rsidRPr="00D10A42">
        <w:rPr>
          <w:rFonts w:ascii="Times New Roman" w:hAnsi="Times New Roman"/>
          <w:sz w:val="24"/>
          <w:szCs w:val="24"/>
        </w:rPr>
        <w:t xml:space="preserve"> (b) </w:t>
      </w:r>
      <w:r w:rsidR="002D4546" w:rsidRPr="002D4546">
        <w:rPr>
          <w:rFonts w:ascii="Times New Roman" w:hAnsi="Times New Roman" w:cs="Times New Roman"/>
          <w:sz w:val="24"/>
          <w:szCs w:val="24"/>
        </w:rPr>
        <w:t xml:space="preserve">Kullanıcının tedarik şirketi veya serbest tüketicilere doğrudan satış yapan üretim şirketi olması halinde, ilgili dağıtım bölgesi sınırlarında bulunan ve </w:t>
      </w:r>
      <w:proofErr w:type="gramStart"/>
      <w:r w:rsidR="002D4546" w:rsidRPr="002D4546">
        <w:rPr>
          <w:rFonts w:ascii="Times New Roman" w:hAnsi="Times New Roman" w:cs="Times New Roman"/>
          <w:sz w:val="24"/>
          <w:szCs w:val="24"/>
        </w:rPr>
        <w:t>portföyünde</w:t>
      </w:r>
      <w:proofErr w:type="gramEnd"/>
      <w:r w:rsidR="002D4546" w:rsidRPr="002D4546">
        <w:rPr>
          <w:rFonts w:ascii="Times New Roman" w:hAnsi="Times New Roman" w:cs="Times New Roman"/>
          <w:sz w:val="24"/>
          <w:szCs w:val="24"/>
        </w:rPr>
        <w:t xml:space="preserve"> yer alan tüketicilerin Bağlantı Anlaşmasında belirtilen anlaşma gücü ile bir ayda 20 (yirmi) gün ve günde 8 (sekiz) saat çalışacağı varsayılarak tarifesine uygun olarak hesaplanan bedelin iki katından,</w:t>
      </w:r>
    </w:p>
    <w:p w:rsidR="009B4FEB" w:rsidRPr="00034B80" w:rsidRDefault="00D10A42" w:rsidP="00D10A42">
      <w:pPr>
        <w:jc w:val="both"/>
        <w:rPr>
          <w:rFonts w:ascii="Times New Roman" w:hAnsi="Times New Roman"/>
          <w:sz w:val="24"/>
          <w:szCs w:val="24"/>
        </w:rPr>
      </w:pPr>
      <w:r w:rsidRPr="00D10A42">
        <w:rPr>
          <w:rFonts w:ascii="Times New Roman" w:hAnsi="Times New Roman"/>
          <w:sz w:val="24"/>
          <w:szCs w:val="24"/>
        </w:rPr>
        <w:t xml:space="preserve"> </w:t>
      </w:r>
      <w:proofErr w:type="gramStart"/>
      <w:r w:rsidRPr="00D10A42">
        <w:rPr>
          <w:rFonts w:ascii="Times New Roman" w:hAnsi="Times New Roman"/>
          <w:sz w:val="24"/>
          <w:szCs w:val="24"/>
        </w:rPr>
        <w:t>fazla</w:t>
      </w:r>
      <w:proofErr w:type="gramEnd"/>
      <w:r w:rsidRPr="00D10A42">
        <w:rPr>
          <w:rFonts w:ascii="Times New Roman" w:hAnsi="Times New Roman"/>
          <w:sz w:val="24"/>
          <w:szCs w:val="24"/>
        </w:rPr>
        <w:t xml:space="preserve"> olamaz.</w:t>
      </w:r>
    </w:p>
    <w:p w:rsidR="00D10A42" w:rsidRDefault="00D10A42" w:rsidP="00DB1450">
      <w:pPr>
        <w:jc w:val="both"/>
        <w:rPr>
          <w:rFonts w:ascii="Times New Roman" w:hAnsi="Times New Roman"/>
          <w:sz w:val="24"/>
          <w:szCs w:val="24"/>
        </w:rPr>
      </w:pPr>
      <w:proofErr w:type="gramStart"/>
      <w:r w:rsidRPr="00D10A42">
        <w:rPr>
          <w:rFonts w:ascii="Times New Roman" w:hAnsi="Times New Roman"/>
          <w:sz w:val="24"/>
          <w:szCs w:val="24"/>
        </w:rPr>
        <w:t xml:space="preserve">(3) Teminatın tamamının veya bir kısmının bu anlaşmanın 2 </w:t>
      </w:r>
      <w:proofErr w:type="spellStart"/>
      <w:r w:rsidRPr="00D10A42">
        <w:rPr>
          <w:rFonts w:ascii="Times New Roman" w:hAnsi="Times New Roman"/>
          <w:sz w:val="24"/>
          <w:szCs w:val="24"/>
        </w:rPr>
        <w:t>nci</w:t>
      </w:r>
      <w:proofErr w:type="spellEnd"/>
      <w:r w:rsidRPr="00D10A42">
        <w:rPr>
          <w:rFonts w:ascii="Times New Roman" w:hAnsi="Times New Roman"/>
          <w:sz w:val="24"/>
          <w:szCs w:val="24"/>
        </w:rPr>
        <w:t xml:space="preserve"> maddesi kapsamında kullanıcın</w:t>
      </w:r>
      <w:r>
        <w:rPr>
          <w:rFonts w:ascii="Times New Roman" w:hAnsi="Times New Roman"/>
          <w:sz w:val="24"/>
          <w:szCs w:val="24"/>
        </w:rPr>
        <w:t xml:space="preserve">ın borçlarına mahsup edilmesi, </w:t>
      </w:r>
      <w:r w:rsidRPr="00D10A42">
        <w:rPr>
          <w:rFonts w:ascii="Times New Roman" w:hAnsi="Times New Roman"/>
          <w:sz w:val="24"/>
          <w:szCs w:val="24"/>
        </w:rPr>
        <w:t>kullanıcının ilgili dağıtım bölgesi sınırları içerisindeki tüketim miktarında artış olacağının Piyasa İşletmecisi nezdindeki kayıtlar sonucunda tespit edilmesi veya son dönem faturasının teminat</w:t>
      </w:r>
      <w:r>
        <w:rPr>
          <w:rFonts w:ascii="Times New Roman" w:hAnsi="Times New Roman"/>
          <w:sz w:val="24"/>
          <w:szCs w:val="24"/>
        </w:rPr>
        <w:t xml:space="preserve"> </w:t>
      </w:r>
      <w:proofErr w:type="spellStart"/>
      <w:r>
        <w:rPr>
          <w:rFonts w:ascii="Times New Roman" w:hAnsi="Times New Roman"/>
          <w:sz w:val="24"/>
          <w:szCs w:val="24"/>
        </w:rPr>
        <w:t>arttırımını</w:t>
      </w:r>
      <w:proofErr w:type="spellEnd"/>
      <w:r>
        <w:rPr>
          <w:rFonts w:ascii="Times New Roman" w:hAnsi="Times New Roman"/>
          <w:sz w:val="24"/>
          <w:szCs w:val="24"/>
        </w:rPr>
        <w:t xml:space="preserve"> gerektirmesi</w:t>
      </w:r>
      <w:r w:rsidRPr="00D10A42">
        <w:rPr>
          <w:rFonts w:ascii="Times New Roman" w:hAnsi="Times New Roman"/>
          <w:sz w:val="24"/>
          <w:szCs w:val="24"/>
        </w:rPr>
        <w:t xml:space="preserve"> hallerinde kullanıcı tarafından verilen teminatlar Dağıtım Şirketi tarafınd</w:t>
      </w:r>
      <w:r>
        <w:rPr>
          <w:rFonts w:ascii="Times New Roman" w:hAnsi="Times New Roman"/>
          <w:sz w:val="24"/>
          <w:szCs w:val="24"/>
        </w:rPr>
        <w:t>an yapılan bildirimi izleyen 10 (</w:t>
      </w:r>
      <w:r w:rsidRPr="00D10A42">
        <w:rPr>
          <w:rFonts w:ascii="Times New Roman" w:hAnsi="Times New Roman"/>
          <w:sz w:val="24"/>
          <w:szCs w:val="24"/>
        </w:rPr>
        <w:t xml:space="preserve">on) iş günü içerisinde, ek teminat verilmek sureti ile tamamlanır veya yenilenir. </w:t>
      </w:r>
      <w:proofErr w:type="gramEnd"/>
      <w:r w:rsidRPr="00D10A42">
        <w:rPr>
          <w:rFonts w:ascii="Times New Roman" w:hAnsi="Times New Roman"/>
          <w:sz w:val="24"/>
          <w:szCs w:val="24"/>
        </w:rPr>
        <w:t xml:space="preserve">Teminat tamamlama veya yenileme yükümlülüğünü yerine getirmeyen kullanıcının durumu Dağıtım Şirketi tarafından ilgili mevzuat kapsamında Kuruma bildirilir. </w:t>
      </w:r>
    </w:p>
    <w:p w:rsidR="00817576" w:rsidRPr="00817576" w:rsidRDefault="00E93545" w:rsidP="00DB1450">
      <w:pPr>
        <w:jc w:val="both"/>
        <w:rPr>
          <w:rFonts w:ascii="Times New Roman" w:hAnsi="Times New Roman"/>
          <w:sz w:val="24"/>
          <w:szCs w:val="24"/>
        </w:rPr>
      </w:pPr>
      <w:r>
        <w:rPr>
          <w:rFonts w:ascii="Times New Roman" w:hAnsi="Times New Roman"/>
          <w:sz w:val="24"/>
          <w:szCs w:val="24"/>
        </w:rPr>
        <w:t>(4</w:t>
      </w:r>
      <w:r w:rsidR="009B4FEB" w:rsidRPr="00C8268A">
        <w:rPr>
          <w:rFonts w:ascii="Times New Roman" w:hAnsi="Times New Roman"/>
          <w:sz w:val="24"/>
          <w:szCs w:val="24"/>
        </w:rPr>
        <w:t>)</w:t>
      </w:r>
      <w:r>
        <w:rPr>
          <w:rFonts w:ascii="Times New Roman" w:hAnsi="Times New Roman"/>
          <w:sz w:val="24"/>
          <w:szCs w:val="24"/>
        </w:rPr>
        <w:t xml:space="preserve"> </w:t>
      </w:r>
      <w:r w:rsidR="009B4FEB" w:rsidRPr="00C8268A">
        <w:rPr>
          <w:rFonts w:ascii="Times New Roman" w:hAnsi="Times New Roman"/>
          <w:sz w:val="24"/>
          <w:szCs w:val="24"/>
        </w:rPr>
        <w:t>Anlaşmanın sona ermesi halinde kullanıcının doğmuş ve/veya doğacak mali yükümlülüklerini aşan teminat miktarı herhangi bir talep aranmaksızın kullanıcıya 30 (otuz) gün içerisinde iade edilir.</w:t>
      </w:r>
    </w:p>
    <w:p w:rsidR="009B4FEB" w:rsidRPr="00C8268A" w:rsidRDefault="009B4FEB" w:rsidP="009B4FEB">
      <w:pPr>
        <w:jc w:val="both"/>
        <w:rPr>
          <w:rFonts w:ascii="Times New Roman" w:hAnsi="Times New Roman"/>
          <w:b/>
          <w:bCs/>
          <w:sz w:val="24"/>
          <w:szCs w:val="24"/>
        </w:rPr>
      </w:pPr>
      <w:r w:rsidRPr="00C8268A">
        <w:rPr>
          <w:rFonts w:ascii="Times New Roman" w:hAnsi="Times New Roman"/>
          <w:b/>
          <w:bCs/>
          <w:sz w:val="24"/>
          <w:szCs w:val="24"/>
        </w:rPr>
        <w:tab/>
        <w:t>MADDE 15. YÜRÜRLÜĞE GİRME:</w:t>
      </w:r>
    </w:p>
    <w:p w:rsidR="009B4FEB" w:rsidRPr="00C8268A" w:rsidRDefault="009B4FEB" w:rsidP="009B4FEB">
      <w:pPr>
        <w:jc w:val="both"/>
        <w:rPr>
          <w:rFonts w:ascii="Times New Roman" w:hAnsi="Times New Roman"/>
          <w:b/>
          <w:bCs/>
          <w:sz w:val="24"/>
          <w:szCs w:val="24"/>
        </w:rPr>
      </w:pPr>
      <w:r w:rsidRPr="00C8268A">
        <w:rPr>
          <w:rFonts w:ascii="Times New Roman" w:hAnsi="Times New Roman"/>
          <w:sz w:val="24"/>
          <w:szCs w:val="24"/>
        </w:rPr>
        <w:t>Bu Anlaşma imzalandığı tarihte yürürlüğe girer.</w:t>
      </w:r>
    </w:p>
    <w:p w:rsidR="009B4FEB" w:rsidRPr="009F4583" w:rsidRDefault="009B4FEB" w:rsidP="009B4FEB">
      <w:pPr>
        <w:keepNext/>
        <w:widowControl w:val="0"/>
        <w:tabs>
          <w:tab w:val="left" w:pos="1440"/>
        </w:tabs>
        <w:autoSpaceDE w:val="0"/>
        <w:autoSpaceDN w:val="0"/>
        <w:adjustRightInd w:val="0"/>
        <w:spacing w:after="0" w:line="240" w:lineRule="auto"/>
        <w:ind w:firstLine="720"/>
        <w:jc w:val="both"/>
        <w:rPr>
          <w:rFonts w:ascii="Times New Roman" w:hAnsi="Times New Roman"/>
          <w:b/>
          <w:sz w:val="24"/>
          <w:szCs w:val="24"/>
          <w:u w:val="single"/>
        </w:rPr>
      </w:pPr>
      <w:r w:rsidRPr="009F4583">
        <w:rPr>
          <w:rFonts w:ascii="Times New Roman" w:hAnsi="Times New Roman"/>
          <w:b/>
          <w:sz w:val="24"/>
          <w:szCs w:val="24"/>
          <w:u w:val="single"/>
        </w:rPr>
        <w:t>Ekler:</w:t>
      </w:r>
    </w:p>
    <w:p w:rsidR="009B4FEB" w:rsidRPr="00C8268A" w:rsidRDefault="009B4FEB" w:rsidP="009B4FEB">
      <w:pPr>
        <w:widowControl w:val="0"/>
        <w:numPr>
          <w:ilvl w:val="0"/>
          <w:numId w:val="2"/>
        </w:numPr>
        <w:tabs>
          <w:tab w:val="left" w:pos="0"/>
          <w:tab w:val="left" w:pos="1080"/>
          <w:tab w:val="left" w:pos="1648"/>
          <w:tab w:val="left" w:pos="3600"/>
        </w:tabs>
        <w:autoSpaceDE w:val="0"/>
        <w:autoSpaceDN w:val="0"/>
        <w:adjustRightInd w:val="0"/>
        <w:spacing w:after="0" w:line="240" w:lineRule="auto"/>
        <w:ind w:left="900" w:hanging="180"/>
        <w:rPr>
          <w:rFonts w:ascii="Times New Roman" w:hAnsi="Times New Roman"/>
          <w:sz w:val="24"/>
          <w:szCs w:val="24"/>
        </w:rPr>
      </w:pPr>
      <w:r w:rsidRPr="00C8268A">
        <w:rPr>
          <w:rFonts w:ascii="Times New Roman" w:hAnsi="Times New Roman"/>
          <w:sz w:val="24"/>
          <w:szCs w:val="24"/>
        </w:rPr>
        <w:t>Dağıtım Sisteminin Kullanılmasına İlişkin Bilgiler,</w:t>
      </w:r>
    </w:p>
    <w:p w:rsidR="009B4FEB" w:rsidRPr="00C8268A" w:rsidRDefault="00D10A42" w:rsidP="009B4FEB">
      <w:pPr>
        <w:widowControl w:val="0"/>
        <w:numPr>
          <w:ilvl w:val="0"/>
          <w:numId w:val="3"/>
        </w:numPr>
        <w:tabs>
          <w:tab w:val="left" w:pos="0"/>
          <w:tab w:val="left" w:pos="1080"/>
          <w:tab w:val="left" w:pos="1648"/>
          <w:tab w:val="left" w:pos="3600"/>
        </w:tabs>
        <w:autoSpaceDE w:val="0"/>
        <w:autoSpaceDN w:val="0"/>
        <w:adjustRightInd w:val="0"/>
        <w:spacing w:after="0" w:line="240" w:lineRule="auto"/>
        <w:ind w:left="900" w:hanging="180"/>
        <w:rPr>
          <w:rFonts w:ascii="Times New Roman" w:hAnsi="Times New Roman"/>
          <w:sz w:val="24"/>
          <w:szCs w:val="24"/>
        </w:rPr>
      </w:pPr>
      <w:r>
        <w:rPr>
          <w:rFonts w:ascii="Times New Roman" w:hAnsi="Times New Roman"/>
          <w:sz w:val="24"/>
          <w:szCs w:val="24"/>
        </w:rPr>
        <w:t>Teminatlar.</w:t>
      </w:r>
    </w:p>
    <w:p w:rsidR="005B50B0" w:rsidRDefault="005B50B0"/>
    <w:p w:rsidR="004B3545" w:rsidRDefault="004B3545" w:rsidP="00B13F79">
      <w:pPr>
        <w:widowControl w:val="0"/>
        <w:autoSpaceDE w:val="0"/>
        <w:autoSpaceDN w:val="0"/>
        <w:adjustRightInd w:val="0"/>
        <w:spacing w:after="0" w:line="240" w:lineRule="auto"/>
        <w:rPr>
          <w:rFonts w:ascii="Times New Roman" w:hAnsi="Times New Roman"/>
          <w:b/>
          <w:bCs/>
          <w:sz w:val="24"/>
          <w:szCs w:val="24"/>
          <w:u w:val="single"/>
        </w:rPr>
      </w:pPr>
    </w:p>
    <w:p w:rsidR="004B3545" w:rsidRDefault="004B3545" w:rsidP="005B50B0">
      <w:pPr>
        <w:widowControl w:val="0"/>
        <w:autoSpaceDE w:val="0"/>
        <w:autoSpaceDN w:val="0"/>
        <w:adjustRightInd w:val="0"/>
        <w:spacing w:after="0" w:line="240" w:lineRule="auto"/>
        <w:jc w:val="center"/>
        <w:rPr>
          <w:rFonts w:ascii="Times New Roman" w:hAnsi="Times New Roman"/>
          <w:b/>
          <w:bCs/>
          <w:sz w:val="24"/>
          <w:szCs w:val="24"/>
          <w:u w:val="single"/>
        </w:rPr>
      </w:pPr>
    </w:p>
    <w:p w:rsidR="004B3545" w:rsidRDefault="004B3545" w:rsidP="005B50B0">
      <w:pPr>
        <w:widowControl w:val="0"/>
        <w:autoSpaceDE w:val="0"/>
        <w:autoSpaceDN w:val="0"/>
        <w:adjustRightInd w:val="0"/>
        <w:spacing w:after="0" w:line="240" w:lineRule="auto"/>
        <w:jc w:val="center"/>
        <w:rPr>
          <w:rFonts w:ascii="Times New Roman" w:hAnsi="Times New Roman"/>
          <w:b/>
          <w:bCs/>
          <w:sz w:val="24"/>
          <w:szCs w:val="24"/>
          <w:u w:val="single"/>
        </w:rPr>
      </w:pPr>
    </w:p>
    <w:p w:rsidR="004B3545" w:rsidRDefault="004B3545" w:rsidP="005B50B0">
      <w:pPr>
        <w:widowControl w:val="0"/>
        <w:autoSpaceDE w:val="0"/>
        <w:autoSpaceDN w:val="0"/>
        <w:adjustRightInd w:val="0"/>
        <w:spacing w:after="0" w:line="240" w:lineRule="auto"/>
        <w:jc w:val="center"/>
        <w:rPr>
          <w:rFonts w:ascii="Times New Roman" w:hAnsi="Times New Roman"/>
          <w:b/>
          <w:bCs/>
          <w:sz w:val="24"/>
          <w:szCs w:val="24"/>
          <w:u w:val="single"/>
        </w:rPr>
      </w:pPr>
    </w:p>
    <w:p w:rsidR="005B50B0" w:rsidRPr="00B07BBF" w:rsidRDefault="005B50B0" w:rsidP="005B50B0">
      <w:pPr>
        <w:widowControl w:val="0"/>
        <w:autoSpaceDE w:val="0"/>
        <w:autoSpaceDN w:val="0"/>
        <w:adjustRightInd w:val="0"/>
        <w:spacing w:after="0" w:line="240" w:lineRule="auto"/>
        <w:jc w:val="center"/>
        <w:rPr>
          <w:rFonts w:ascii="Times New Roman" w:hAnsi="Times New Roman"/>
          <w:b/>
          <w:bCs/>
          <w:sz w:val="24"/>
          <w:szCs w:val="24"/>
          <w:u w:val="single"/>
        </w:rPr>
      </w:pPr>
      <w:r w:rsidRPr="00B07BBF">
        <w:rPr>
          <w:rFonts w:ascii="Times New Roman" w:hAnsi="Times New Roman"/>
          <w:b/>
          <w:bCs/>
          <w:sz w:val="24"/>
          <w:szCs w:val="24"/>
          <w:u w:val="single"/>
        </w:rPr>
        <w:t>İKİNCİ BÖLÜM</w:t>
      </w: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jc w:val="center"/>
        <w:rPr>
          <w:rFonts w:ascii="Times New Roman" w:hAnsi="Times New Roman"/>
          <w:b/>
          <w:bCs/>
          <w:sz w:val="24"/>
          <w:szCs w:val="24"/>
        </w:rPr>
      </w:pPr>
      <w:r w:rsidRPr="00B07BBF">
        <w:rPr>
          <w:rFonts w:ascii="Times New Roman" w:hAnsi="Times New Roman"/>
          <w:b/>
          <w:bCs/>
          <w:sz w:val="24"/>
          <w:szCs w:val="24"/>
        </w:rPr>
        <w:t>EK-1</w:t>
      </w:r>
    </w:p>
    <w:p w:rsidR="005B50B0" w:rsidRPr="00B07BBF" w:rsidRDefault="005B50B0" w:rsidP="005B50B0">
      <w:pPr>
        <w:widowControl w:val="0"/>
        <w:autoSpaceDE w:val="0"/>
        <w:autoSpaceDN w:val="0"/>
        <w:adjustRightInd w:val="0"/>
        <w:spacing w:after="0" w:line="240" w:lineRule="auto"/>
        <w:jc w:val="center"/>
        <w:rPr>
          <w:rFonts w:ascii="Times New Roman" w:hAnsi="Times New Roman"/>
          <w:sz w:val="24"/>
          <w:szCs w:val="24"/>
        </w:rPr>
      </w:pPr>
      <w:r w:rsidRPr="00B07BBF">
        <w:rPr>
          <w:rFonts w:ascii="Times New Roman" w:hAnsi="Times New Roman"/>
          <w:b/>
          <w:bCs/>
          <w:sz w:val="24"/>
          <w:szCs w:val="24"/>
        </w:rPr>
        <w:t>DAĞITIM SİSTEMİNİN KULLANILMASINA İLİŞKİN BİLGİLER</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Lisans No</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t>:</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Lisans Tarihi</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004B3545">
        <w:rPr>
          <w:rFonts w:ascii="Times New Roman" w:hAnsi="Times New Roman"/>
          <w:sz w:val="24"/>
          <w:szCs w:val="24"/>
        </w:rPr>
        <w:tab/>
      </w:r>
      <w:r w:rsidRPr="00B07BBF">
        <w:rPr>
          <w:rFonts w:ascii="Times New Roman" w:hAnsi="Times New Roman"/>
          <w:sz w:val="24"/>
          <w:szCs w:val="24"/>
        </w:rPr>
        <w:t>:</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Lisans Süresi</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t>:</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Tesis Adresi</w:t>
      </w:r>
      <w:r w:rsidRPr="00B07BBF">
        <w:rPr>
          <w:rFonts w:ascii="Times New Roman" w:hAnsi="Times New Roman"/>
          <w:sz w:val="24"/>
          <w:szCs w:val="24"/>
        </w:rPr>
        <w:tab/>
      </w:r>
      <w:r w:rsidR="004B3545">
        <w:rPr>
          <w:rFonts w:ascii="Times New Roman" w:hAnsi="Times New Roman"/>
          <w:sz w:val="24"/>
          <w:szCs w:val="24"/>
        </w:rPr>
        <w:tab/>
      </w:r>
      <w:r w:rsidR="004B3545">
        <w:rPr>
          <w:rFonts w:ascii="Times New Roman" w:hAnsi="Times New Roman"/>
          <w:sz w:val="24"/>
          <w:szCs w:val="24"/>
        </w:rPr>
        <w:tab/>
      </w:r>
      <w:r w:rsidR="004B3545">
        <w:rPr>
          <w:rFonts w:ascii="Times New Roman" w:hAnsi="Times New Roman"/>
          <w:sz w:val="24"/>
          <w:szCs w:val="24"/>
        </w:rPr>
        <w:tab/>
      </w:r>
      <w:r w:rsidR="004B3545">
        <w:rPr>
          <w:rFonts w:ascii="Times New Roman" w:hAnsi="Times New Roman"/>
          <w:sz w:val="24"/>
          <w:szCs w:val="24"/>
        </w:rPr>
        <w:tab/>
      </w:r>
      <w:r w:rsidRPr="00B07BBF">
        <w:rPr>
          <w:rFonts w:ascii="Times New Roman" w:hAnsi="Times New Roman"/>
          <w:sz w:val="24"/>
          <w:szCs w:val="24"/>
        </w:rPr>
        <w:t>:</w:t>
      </w:r>
    </w:p>
    <w:p w:rsidR="005B50B0" w:rsidRPr="00B07BBF" w:rsidRDefault="004B3545"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Dağıtım Bölgesi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B50B0" w:rsidRPr="00B07BBF">
        <w:rPr>
          <w:rFonts w:ascii="Times New Roman" w:hAnsi="Times New Roman"/>
          <w:sz w:val="24"/>
          <w:szCs w:val="24"/>
        </w:rPr>
        <w:t>:</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Transformatör Merkezi/EİH</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004B3545">
        <w:rPr>
          <w:rFonts w:ascii="Times New Roman" w:hAnsi="Times New Roman"/>
          <w:sz w:val="24"/>
          <w:szCs w:val="24"/>
        </w:rPr>
        <w:tab/>
      </w:r>
      <w:r w:rsidRPr="00B07BBF">
        <w:rPr>
          <w:rFonts w:ascii="Times New Roman" w:hAnsi="Times New Roman"/>
          <w:sz w:val="24"/>
          <w:szCs w:val="24"/>
        </w:rPr>
        <w:t>:</w:t>
      </w:r>
    </w:p>
    <w:p w:rsidR="005B50B0" w:rsidRPr="00B07BBF" w:rsidRDefault="005B50B0" w:rsidP="005B50B0">
      <w:pPr>
        <w:widowControl w:val="0"/>
        <w:tabs>
          <w:tab w:val="left" w:pos="1648"/>
          <w:tab w:val="left" w:pos="3600"/>
        </w:tabs>
        <w:autoSpaceDE w:val="0"/>
        <w:autoSpaceDN w:val="0"/>
        <w:adjustRightInd w:val="0"/>
        <w:spacing w:after="0" w:line="240" w:lineRule="auto"/>
        <w:ind w:left="1648" w:firstLine="720"/>
        <w:jc w:val="both"/>
        <w:rPr>
          <w:rFonts w:ascii="Times New Roman" w:hAnsi="Times New Roman"/>
          <w:sz w:val="24"/>
          <w:szCs w:val="24"/>
        </w:rPr>
      </w:pPr>
      <w:r w:rsidRPr="00B07BBF">
        <w:rPr>
          <w:rFonts w:ascii="Times New Roman" w:hAnsi="Times New Roman"/>
          <w:sz w:val="24"/>
          <w:szCs w:val="24"/>
        </w:rPr>
        <w:t>Gerilim Seviyesi</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t>:</w:t>
      </w:r>
    </w:p>
    <w:p w:rsidR="005B50B0" w:rsidRPr="00B07BBF" w:rsidRDefault="005B50B0" w:rsidP="005B50B0">
      <w:pPr>
        <w:widowControl w:val="0"/>
        <w:tabs>
          <w:tab w:val="left" w:pos="1648"/>
          <w:tab w:val="left" w:pos="2478"/>
          <w:tab w:val="left" w:pos="3600"/>
        </w:tabs>
        <w:autoSpaceDE w:val="0"/>
        <w:autoSpaceDN w:val="0"/>
        <w:adjustRightInd w:val="0"/>
        <w:spacing w:after="0" w:line="240" w:lineRule="auto"/>
        <w:ind w:left="1648" w:firstLine="720"/>
        <w:jc w:val="both"/>
        <w:rPr>
          <w:rFonts w:ascii="Times New Roman" w:hAnsi="Times New Roman"/>
          <w:sz w:val="24"/>
          <w:szCs w:val="24"/>
        </w:rPr>
      </w:pPr>
      <w:r w:rsidRPr="00B07BBF">
        <w:rPr>
          <w:rFonts w:ascii="Times New Roman" w:hAnsi="Times New Roman"/>
          <w:sz w:val="24"/>
          <w:szCs w:val="24"/>
        </w:rPr>
        <w:t>Ölçüm Noktası</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t>:</w:t>
      </w: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r>
        <w:rPr>
          <w:rFonts w:ascii="Times New Roman" w:hAnsi="Times New Roman"/>
          <w:sz w:val="24"/>
          <w:szCs w:val="24"/>
        </w:rPr>
        <w:t xml:space="preserve">       </w:t>
      </w:r>
      <w:r w:rsidR="005B50B0" w:rsidRPr="00B07BBF">
        <w:rPr>
          <w:rFonts w:ascii="Times New Roman" w:hAnsi="Times New Roman"/>
          <w:sz w:val="24"/>
          <w:szCs w:val="24"/>
        </w:rPr>
        <w:t>Sistem Kullanımı İçin Öngörülen Tarih</w:t>
      </w:r>
      <w:r w:rsidR="005B50B0" w:rsidRPr="00B07BBF">
        <w:rPr>
          <w:rFonts w:ascii="Times New Roman" w:hAnsi="Times New Roman"/>
          <w:sz w:val="24"/>
          <w:szCs w:val="24"/>
        </w:rPr>
        <w:tab/>
      </w:r>
      <w:r w:rsidR="005B50B0" w:rsidRPr="00B07BBF">
        <w:rPr>
          <w:rFonts w:ascii="Times New Roman" w:hAnsi="Times New Roman"/>
          <w:sz w:val="24"/>
          <w:szCs w:val="24"/>
        </w:rPr>
        <w:tab/>
      </w:r>
      <w:r>
        <w:rPr>
          <w:rFonts w:ascii="Times New Roman" w:hAnsi="Times New Roman"/>
          <w:sz w:val="24"/>
          <w:szCs w:val="24"/>
        </w:rPr>
        <w:t xml:space="preserve">   </w:t>
      </w:r>
      <w:r w:rsidR="005B50B0" w:rsidRPr="00B07BBF">
        <w:rPr>
          <w:rFonts w:ascii="Times New Roman" w:hAnsi="Times New Roman"/>
          <w:sz w:val="24"/>
          <w:szCs w:val="24"/>
        </w:rPr>
        <w:t>:</w:t>
      </w: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5B50B0" w:rsidRPr="004B3545" w:rsidRDefault="005B50B0"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sz w:val="24"/>
          <w:szCs w:val="24"/>
        </w:rPr>
      </w:pPr>
      <w:r w:rsidRPr="00B07BBF">
        <w:rPr>
          <w:rFonts w:ascii="Times New Roman" w:hAnsi="Times New Roman"/>
          <w:b/>
          <w:bCs/>
          <w:sz w:val="24"/>
          <w:szCs w:val="24"/>
        </w:rPr>
        <w:t>EK-2</w:t>
      </w:r>
    </w:p>
    <w:p w:rsidR="005B50B0" w:rsidRPr="00B07BBF" w:rsidRDefault="005B50B0" w:rsidP="004B3545">
      <w:pPr>
        <w:widowControl w:val="0"/>
        <w:tabs>
          <w:tab w:val="left" w:pos="0"/>
        </w:tabs>
        <w:autoSpaceDE w:val="0"/>
        <w:autoSpaceDN w:val="0"/>
        <w:adjustRightInd w:val="0"/>
        <w:spacing w:after="0" w:line="240" w:lineRule="auto"/>
        <w:jc w:val="center"/>
        <w:rPr>
          <w:rFonts w:ascii="Times New Roman" w:hAnsi="Times New Roman"/>
          <w:b/>
          <w:bCs/>
          <w:sz w:val="24"/>
          <w:szCs w:val="24"/>
        </w:rPr>
      </w:pPr>
      <w:r w:rsidRPr="00B07BBF">
        <w:rPr>
          <w:rFonts w:ascii="Times New Roman" w:hAnsi="Times New Roman"/>
          <w:b/>
          <w:bCs/>
          <w:sz w:val="24"/>
          <w:szCs w:val="24"/>
        </w:rPr>
        <w:t>TEMİNATLAR</w:t>
      </w: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Default="005B50B0"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sectPr w:rsidR="00ED6871" w:rsidSect="007A5B5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D5" w:rsidRDefault="002565D5" w:rsidP="008738B5">
      <w:pPr>
        <w:spacing w:after="0" w:line="240" w:lineRule="auto"/>
      </w:pPr>
      <w:r>
        <w:separator/>
      </w:r>
    </w:p>
  </w:endnote>
  <w:endnote w:type="continuationSeparator" w:id="0">
    <w:p w:rsidR="002565D5" w:rsidRDefault="002565D5" w:rsidP="0087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A6" w:rsidRDefault="00905D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6844"/>
      <w:docPartObj>
        <w:docPartGallery w:val="Page Numbers (Bottom of Page)"/>
        <w:docPartUnique/>
      </w:docPartObj>
    </w:sdtPr>
    <w:sdtEndPr/>
    <w:sdtContent>
      <w:p w:rsidR="007A5B52" w:rsidRDefault="007A5B52">
        <w:pPr>
          <w:pStyle w:val="Altbilgi"/>
          <w:jc w:val="center"/>
        </w:pPr>
        <w:r>
          <w:fldChar w:fldCharType="begin"/>
        </w:r>
        <w:r>
          <w:instrText>PAGE   \* MERGEFORMAT</w:instrText>
        </w:r>
        <w:r>
          <w:fldChar w:fldCharType="separate"/>
        </w:r>
        <w:r w:rsidR="00905DA6">
          <w:rPr>
            <w:noProof/>
          </w:rPr>
          <w:t>8</w:t>
        </w:r>
        <w:r>
          <w:fldChar w:fldCharType="end"/>
        </w:r>
      </w:p>
    </w:sdtContent>
  </w:sdt>
  <w:p w:rsidR="008738B5" w:rsidRDefault="008738B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A6" w:rsidRDefault="00905D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D5" w:rsidRDefault="002565D5" w:rsidP="008738B5">
      <w:pPr>
        <w:spacing w:after="0" w:line="240" w:lineRule="auto"/>
      </w:pPr>
      <w:r>
        <w:separator/>
      </w:r>
    </w:p>
  </w:footnote>
  <w:footnote w:type="continuationSeparator" w:id="0">
    <w:p w:rsidR="002565D5" w:rsidRDefault="002565D5" w:rsidP="0087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A6" w:rsidRDefault="00905D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A6" w:rsidRDefault="00905DA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A6" w:rsidRDefault="00905DA6">
    <w:pPr>
      <w:pStyle w:val="stbilgi"/>
    </w:pPr>
    <w:r>
      <w:t xml:space="preserve">16 Nisan 2016 tarihli ve 29686 sayılı Resmi </w:t>
    </w:r>
    <w:proofErr w:type="spellStart"/>
    <w:r>
      <w:t>Gazete’de</w:t>
    </w:r>
    <w:proofErr w:type="spellEnd"/>
    <w:r>
      <w:t xml:space="preserve"> yayımlanmıştır.</w:t>
    </w:r>
    <w:bookmarkStart w:id="0" w:name="_GoBack"/>
    <w:bookmarkEnd w:id="0"/>
  </w:p>
  <w:p w:rsidR="00905DA6" w:rsidRDefault="00905DA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7C41"/>
    <w:multiLevelType w:val="singleLevel"/>
    <w:tmpl w:val="7B72231A"/>
    <w:lvl w:ilvl="0">
      <w:start w:val="1"/>
      <w:numFmt w:val="decimal"/>
      <w:lvlText w:val="%1."/>
      <w:legacy w:legacy="1" w:legacySpace="0" w:legacyIndent="360"/>
      <w:lvlJc w:val="left"/>
      <w:rPr>
        <w:rFonts w:ascii="Times New Roman" w:hAnsi="Times New Roman" w:cs="Arial" w:hint="default"/>
      </w:rPr>
    </w:lvl>
  </w:abstractNum>
  <w:abstractNum w:abstractNumId="1">
    <w:nsid w:val="46277AE1"/>
    <w:multiLevelType w:val="multilevel"/>
    <w:tmpl w:val="ED6A80D4"/>
    <w:lvl w:ilvl="0">
      <w:start w:val="1"/>
      <w:numFmt w:val="lowerLetter"/>
      <w:lvlText w:val="%1)"/>
      <w:lvlJc w:val="left"/>
      <w:pPr>
        <w:tabs>
          <w:tab w:val="num" w:pos="1648"/>
        </w:tabs>
        <w:ind w:left="1648" w:hanging="360"/>
      </w:pPr>
      <w:rPr>
        <w:rFonts w:hint="default"/>
        <w:strike w:val="0"/>
        <w:szCs w:val="24"/>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start w:val="1"/>
      <w:numFmt w:val="decimal"/>
      <w:pStyle w:val="clauseindent"/>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58904282"/>
    <w:multiLevelType w:val="hybridMultilevel"/>
    <w:tmpl w:val="C0006C74"/>
    <w:lvl w:ilvl="0" w:tplc="1CD457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0"/>
    <w:lvlOverride w:ilvl="0">
      <w:lvl w:ilvl="0">
        <w:start w:val="2"/>
        <w:numFmt w:val="decimal"/>
        <w:lvlText w:val="%1."/>
        <w:legacy w:legacy="1" w:legacySpace="0" w:legacyIndent="360"/>
        <w:lvlJc w:val="left"/>
        <w:rPr>
          <w:rFonts w:ascii="Times New Roman" w:hAnsi="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EB"/>
    <w:rsid w:val="0001503E"/>
    <w:rsid w:val="00034B80"/>
    <w:rsid w:val="00050FF4"/>
    <w:rsid w:val="00087380"/>
    <w:rsid w:val="000D06F5"/>
    <w:rsid w:val="000D7FE3"/>
    <w:rsid w:val="000F67D8"/>
    <w:rsid w:val="001339F2"/>
    <w:rsid w:val="00186B1D"/>
    <w:rsid w:val="001E2362"/>
    <w:rsid w:val="001F7E54"/>
    <w:rsid w:val="00206EFB"/>
    <w:rsid w:val="0022719C"/>
    <w:rsid w:val="002565D5"/>
    <w:rsid w:val="002B2DC6"/>
    <w:rsid w:val="002D4546"/>
    <w:rsid w:val="00367F1D"/>
    <w:rsid w:val="00385EF0"/>
    <w:rsid w:val="003A6785"/>
    <w:rsid w:val="004B3545"/>
    <w:rsid w:val="004E3DCF"/>
    <w:rsid w:val="004E7FED"/>
    <w:rsid w:val="00573FED"/>
    <w:rsid w:val="0057595D"/>
    <w:rsid w:val="0057790A"/>
    <w:rsid w:val="005B50B0"/>
    <w:rsid w:val="005D08F0"/>
    <w:rsid w:val="005F2D3C"/>
    <w:rsid w:val="00602432"/>
    <w:rsid w:val="00667D6C"/>
    <w:rsid w:val="00681201"/>
    <w:rsid w:val="00687264"/>
    <w:rsid w:val="006907B8"/>
    <w:rsid w:val="00692D41"/>
    <w:rsid w:val="006B63E4"/>
    <w:rsid w:val="006E2D56"/>
    <w:rsid w:val="006E608F"/>
    <w:rsid w:val="00712F72"/>
    <w:rsid w:val="00734A89"/>
    <w:rsid w:val="00752520"/>
    <w:rsid w:val="00777016"/>
    <w:rsid w:val="00795C31"/>
    <w:rsid w:val="00796289"/>
    <w:rsid w:val="007A5B52"/>
    <w:rsid w:val="007E45A9"/>
    <w:rsid w:val="007F7CB3"/>
    <w:rsid w:val="00817576"/>
    <w:rsid w:val="00844BED"/>
    <w:rsid w:val="00851D67"/>
    <w:rsid w:val="00866C94"/>
    <w:rsid w:val="008738B5"/>
    <w:rsid w:val="0088220B"/>
    <w:rsid w:val="008D4011"/>
    <w:rsid w:val="008D425D"/>
    <w:rsid w:val="008E2847"/>
    <w:rsid w:val="008F7289"/>
    <w:rsid w:val="00905DA6"/>
    <w:rsid w:val="00972D61"/>
    <w:rsid w:val="00974967"/>
    <w:rsid w:val="00974D7A"/>
    <w:rsid w:val="00976850"/>
    <w:rsid w:val="00997BD6"/>
    <w:rsid w:val="009A4489"/>
    <w:rsid w:val="009B058B"/>
    <w:rsid w:val="009B4FEB"/>
    <w:rsid w:val="009F2B22"/>
    <w:rsid w:val="009F4583"/>
    <w:rsid w:val="00A8403A"/>
    <w:rsid w:val="00AB49D9"/>
    <w:rsid w:val="00B13F79"/>
    <w:rsid w:val="00B3664C"/>
    <w:rsid w:val="00B73BBA"/>
    <w:rsid w:val="00C314A9"/>
    <w:rsid w:val="00C32120"/>
    <w:rsid w:val="00C60BB2"/>
    <w:rsid w:val="00C8268A"/>
    <w:rsid w:val="00CA2B56"/>
    <w:rsid w:val="00D10A42"/>
    <w:rsid w:val="00D92690"/>
    <w:rsid w:val="00DB1450"/>
    <w:rsid w:val="00E00848"/>
    <w:rsid w:val="00E253AC"/>
    <w:rsid w:val="00E54642"/>
    <w:rsid w:val="00E67C9F"/>
    <w:rsid w:val="00E76FBC"/>
    <w:rsid w:val="00E83751"/>
    <w:rsid w:val="00E84838"/>
    <w:rsid w:val="00E93545"/>
    <w:rsid w:val="00EA1BA5"/>
    <w:rsid w:val="00EA3CC6"/>
    <w:rsid w:val="00EB12BB"/>
    <w:rsid w:val="00EB4A18"/>
    <w:rsid w:val="00ED6871"/>
    <w:rsid w:val="00EE26B9"/>
    <w:rsid w:val="00F41747"/>
    <w:rsid w:val="00F45A90"/>
    <w:rsid w:val="00F6581A"/>
    <w:rsid w:val="00FA3FCE"/>
    <w:rsid w:val="00FD7160"/>
    <w:rsid w:val="00FE3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lauseindent">
    <w:name w:val="clauseindent"/>
    <w:basedOn w:val="Normal"/>
    <w:rsid w:val="009B4FEB"/>
    <w:pPr>
      <w:numPr>
        <w:ilvl w:val="3"/>
        <w:numId w:val="1"/>
      </w:numPr>
      <w:tabs>
        <w:tab w:val="left" w:pos="1440"/>
      </w:tabs>
      <w:overflowPunct w:val="0"/>
      <w:autoSpaceDE w:val="0"/>
      <w:autoSpaceDN w:val="0"/>
      <w:adjustRightInd w:val="0"/>
      <w:spacing w:after="240" w:line="240" w:lineRule="auto"/>
      <w:textAlignment w:val="baseline"/>
    </w:pPr>
    <w:rPr>
      <w:rFonts w:ascii="Garamond MT" w:eastAsia="Times New Roman" w:hAnsi="Garamond MT" w:cs="Times New Roman"/>
      <w:sz w:val="24"/>
      <w:szCs w:val="20"/>
      <w:lang w:val="en-GB"/>
    </w:rPr>
  </w:style>
  <w:style w:type="paragraph" w:customStyle="1" w:styleId="partext">
    <w:name w:val="par text"/>
    <w:basedOn w:val="Normal"/>
    <w:rsid w:val="009B4FEB"/>
  </w:style>
  <w:style w:type="paragraph" w:styleId="BalonMetni">
    <w:name w:val="Balloon Text"/>
    <w:basedOn w:val="Normal"/>
    <w:link w:val="BalonMetniChar"/>
    <w:uiPriority w:val="99"/>
    <w:semiHidden/>
    <w:unhideWhenUsed/>
    <w:rsid w:val="005B50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50B0"/>
    <w:rPr>
      <w:rFonts w:ascii="Tahoma" w:hAnsi="Tahoma" w:cs="Tahoma"/>
      <w:sz w:val="16"/>
      <w:szCs w:val="16"/>
    </w:rPr>
  </w:style>
  <w:style w:type="paragraph" w:styleId="ListeParagraf">
    <w:name w:val="List Paragraph"/>
    <w:basedOn w:val="Normal"/>
    <w:uiPriority w:val="34"/>
    <w:qFormat/>
    <w:rsid w:val="00F41747"/>
    <w:pPr>
      <w:ind w:left="720"/>
      <w:contextualSpacing/>
    </w:pPr>
  </w:style>
  <w:style w:type="paragraph" w:styleId="stbilgi">
    <w:name w:val="header"/>
    <w:basedOn w:val="Normal"/>
    <w:link w:val="stbilgiChar"/>
    <w:uiPriority w:val="99"/>
    <w:unhideWhenUsed/>
    <w:rsid w:val="008738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38B5"/>
  </w:style>
  <w:style w:type="paragraph" w:styleId="Altbilgi">
    <w:name w:val="footer"/>
    <w:basedOn w:val="Normal"/>
    <w:link w:val="AltbilgiChar"/>
    <w:uiPriority w:val="99"/>
    <w:unhideWhenUsed/>
    <w:rsid w:val="008738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3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lauseindent">
    <w:name w:val="clauseindent"/>
    <w:basedOn w:val="Normal"/>
    <w:rsid w:val="009B4FEB"/>
    <w:pPr>
      <w:numPr>
        <w:ilvl w:val="3"/>
        <w:numId w:val="1"/>
      </w:numPr>
      <w:tabs>
        <w:tab w:val="left" w:pos="1440"/>
      </w:tabs>
      <w:overflowPunct w:val="0"/>
      <w:autoSpaceDE w:val="0"/>
      <w:autoSpaceDN w:val="0"/>
      <w:adjustRightInd w:val="0"/>
      <w:spacing w:after="240" w:line="240" w:lineRule="auto"/>
      <w:textAlignment w:val="baseline"/>
    </w:pPr>
    <w:rPr>
      <w:rFonts w:ascii="Garamond MT" w:eastAsia="Times New Roman" w:hAnsi="Garamond MT" w:cs="Times New Roman"/>
      <w:sz w:val="24"/>
      <w:szCs w:val="20"/>
      <w:lang w:val="en-GB"/>
    </w:rPr>
  </w:style>
  <w:style w:type="paragraph" w:customStyle="1" w:styleId="partext">
    <w:name w:val="par text"/>
    <w:basedOn w:val="Normal"/>
    <w:rsid w:val="009B4FEB"/>
  </w:style>
  <w:style w:type="paragraph" w:styleId="BalonMetni">
    <w:name w:val="Balloon Text"/>
    <w:basedOn w:val="Normal"/>
    <w:link w:val="BalonMetniChar"/>
    <w:uiPriority w:val="99"/>
    <w:semiHidden/>
    <w:unhideWhenUsed/>
    <w:rsid w:val="005B50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50B0"/>
    <w:rPr>
      <w:rFonts w:ascii="Tahoma" w:hAnsi="Tahoma" w:cs="Tahoma"/>
      <w:sz w:val="16"/>
      <w:szCs w:val="16"/>
    </w:rPr>
  </w:style>
  <w:style w:type="paragraph" w:styleId="ListeParagraf">
    <w:name w:val="List Paragraph"/>
    <w:basedOn w:val="Normal"/>
    <w:uiPriority w:val="34"/>
    <w:qFormat/>
    <w:rsid w:val="00F41747"/>
    <w:pPr>
      <w:ind w:left="720"/>
      <w:contextualSpacing/>
    </w:pPr>
  </w:style>
  <w:style w:type="paragraph" w:styleId="stbilgi">
    <w:name w:val="header"/>
    <w:basedOn w:val="Normal"/>
    <w:link w:val="stbilgiChar"/>
    <w:uiPriority w:val="99"/>
    <w:unhideWhenUsed/>
    <w:rsid w:val="008738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38B5"/>
  </w:style>
  <w:style w:type="paragraph" w:styleId="Altbilgi">
    <w:name w:val="footer"/>
    <w:basedOn w:val="Normal"/>
    <w:link w:val="AltbilgiChar"/>
    <w:uiPriority w:val="99"/>
    <w:unhideWhenUsed/>
    <w:rsid w:val="008738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D9"/>
    <w:rsid w:val="00265ED9"/>
    <w:rsid w:val="00937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3C5D17217244D74BD7C8E69942283CF">
    <w:name w:val="83C5D17217244D74BD7C8E69942283CF"/>
    <w:rsid w:val="0026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3C5D17217244D74BD7C8E69942283CF">
    <w:name w:val="83C5D17217244D74BD7C8E69942283CF"/>
    <w:rsid w:val="0026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5B92-2C8B-4F08-9B02-46EAE389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1915</Words>
  <Characters>10921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EMİN HACIBEKİROĞLU</dc:creator>
  <cp:lastModifiedBy>MUHAMMED EMİN HACIBEKİROĞLU</cp:lastModifiedBy>
  <cp:revision>2</cp:revision>
  <cp:lastPrinted>2012-08-28T12:41:00Z</cp:lastPrinted>
  <dcterms:created xsi:type="dcterms:W3CDTF">2016-06-15T11:55:00Z</dcterms:created>
  <dcterms:modified xsi:type="dcterms:W3CDTF">2016-06-15T11:55:00Z</dcterms:modified>
</cp:coreProperties>
</file>